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0A4" w:rsidRPr="00FF45D0" w:rsidRDefault="006820A4" w:rsidP="006820A4">
      <w:pPr>
        <w:spacing w:before="0" w:after="0"/>
        <w:jc w:val="both"/>
        <w:rPr>
          <w:rFonts w:ascii="Times New Roman" w:hAnsi="Times New Roman"/>
          <w:sz w:val="22"/>
        </w:rPr>
      </w:pPr>
    </w:p>
    <w:p w:rsidR="006820A4" w:rsidRPr="00FF45D0" w:rsidRDefault="006820A4" w:rsidP="006820A4">
      <w:pPr>
        <w:spacing w:before="0" w:after="0"/>
        <w:jc w:val="both"/>
        <w:rPr>
          <w:rFonts w:ascii="Times New Roman" w:hAnsi="Times New Roman"/>
          <w:sz w:val="22"/>
        </w:rPr>
      </w:pPr>
    </w:p>
    <w:p w:rsidR="00B304D5" w:rsidRPr="00B304D5" w:rsidRDefault="00B304D5" w:rsidP="006820A4">
      <w:pPr>
        <w:spacing w:before="0" w:after="0"/>
        <w:jc w:val="both"/>
        <w:rPr>
          <w:rFonts w:ascii="Times New Roman" w:hAnsi="Times New Roman"/>
          <w:sz w:val="22"/>
          <w:szCs w:val="22"/>
        </w:rPr>
      </w:pPr>
      <w:r w:rsidRPr="00B304D5">
        <w:rPr>
          <w:rFonts w:ascii="Times New Roman" w:hAnsi="Times New Roman"/>
          <w:sz w:val="22"/>
        </w:rPr>
        <w:t xml:space="preserve">City of </w:t>
      </w:r>
      <w:proofErr w:type="spellStart"/>
      <w:r w:rsidRPr="00B304D5">
        <w:rPr>
          <w:rFonts w:ascii="Times New Roman" w:hAnsi="Times New Roman"/>
          <w:sz w:val="22"/>
        </w:rPr>
        <w:t>Bor</w:t>
      </w:r>
      <w:proofErr w:type="spellEnd"/>
      <w:r w:rsidRPr="00B304D5">
        <w:rPr>
          <w:rFonts w:ascii="Times New Roman" w:hAnsi="Times New Roman"/>
          <w:sz w:val="22"/>
        </w:rPr>
        <w:t xml:space="preserve">, </w:t>
      </w:r>
      <w:proofErr w:type="spellStart"/>
      <w:r w:rsidRPr="00B304D5">
        <w:rPr>
          <w:rFonts w:ascii="Times New Roman" w:hAnsi="Times New Roman"/>
          <w:sz w:val="22"/>
          <w:szCs w:val="22"/>
        </w:rPr>
        <w:t>Moše</w:t>
      </w:r>
      <w:proofErr w:type="spellEnd"/>
      <w:r w:rsidRPr="00B304D5">
        <w:rPr>
          <w:rFonts w:ascii="Times New Roman" w:hAnsi="Times New Roman"/>
          <w:sz w:val="22"/>
          <w:szCs w:val="22"/>
        </w:rPr>
        <w:t xml:space="preserve"> </w:t>
      </w:r>
      <w:proofErr w:type="spellStart"/>
      <w:r w:rsidRPr="00B304D5">
        <w:rPr>
          <w:rFonts w:ascii="Times New Roman" w:hAnsi="Times New Roman"/>
          <w:sz w:val="22"/>
          <w:szCs w:val="22"/>
        </w:rPr>
        <w:t>Pijade</w:t>
      </w:r>
      <w:proofErr w:type="spellEnd"/>
      <w:r w:rsidRPr="00B304D5">
        <w:rPr>
          <w:rFonts w:ascii="Times New Roman" w:hAnsi="Times New Roman"/>
          <w:sz w:val="22"/>
          <w:szCs w:val="22"/>
        </w:rPr>
        <w:t xml:space="preserve"> 3, </w:t>
      </w:r>
    </w:p>
    <w:p w:rsidR="000E79F3" w:rsidRDefault="00B304D5" w:rsidP="006820A4">
      <w:pPr>
        <w:spacing w:before="0" w:after="0"/>
        <w:jc w:val="both"/>
        <w:rPr>
          <w:rFonts w:ascii="Times New Roman" w:hAnsi="Times New Roman"/>
          <w:sz w:val="22"/>
          <w:szCs w:val="22"/>
        </w:rPr>
      </w:pPr>
      <w:r w:rsidRPr="00B304D5">
        <w:rPr>
          <w:rFonts w:ascii="Times New Roman" w:hAnsi="Times New Roman"/>
          <w:sz w:val="22"/>
          <w:szCs w:val="22"/>
        </w:rPr>
        <w:t xml:space="preserve">19210 </w:t>
      </w:r>
      <w:proofErr w:type="spellStart"/>
      <w:r w:rsidRPr="00B304D5">
        <w:rPr>
          <w:rFonts w:ascii="Times New Roman" w:hAnsi="Times New Roman"/>
          <w:sz w:val="22"/>
          <w:szCs w:val="22"/>
        </w:rPr>
        <w:t>Bor</w:t>
      </w:r>
      <w:proofErr w:type="spellEnd"/>
      <w:r w:rsidRPr="00B304D5">
        <w:rPr>
          <w:rFonts w:ascii="Times New Roman" w:hAnsi="Times New Roman"/>
          <w:sz w:val="22"/>
          <w:szCs w:val="22"/>
        </w:rPr>
        <w:t xml:space="preserve">, </w:t>
      </w:r>
    </w:p>
    <w:p w:rsidR="006820A4" w:rsidRPr="00B304D5" w:rsidRDefault="00B304D5" w:rsidP="006820A4">
      <w:pPr>
        <w:spacing w:before="0" w:after="0"/>
        <w:jc w:val="both"/>
        <w:rPr>
          <w:rFonts w:ascii="Times New Roman" w:hAnsi="Times New Roman"/>
          <w:sz w:val="22"/>
        </w:rPr>
      </w:pPr>
      <w:r w:rsidRPr="00B304D5">
        <w:rPr>
          <w:rFonts w:ascii="Times New Roman" w:hAnsi="Times New Roman"/>
          <w:sz w:val="22"/>
          <w:szCs w:val="22"/>
        </w:rPr>
        <w:t>Republic of Serbia</w:t>
      </w:r>
    </w:p>
    <w:p w:rsidR="00D92A45" w:rsidRPr="00FF45D0" w:rsidRDefault="00D92A45">
      <w:pPr>
        <w:rPr>
          <w:rFonts w:ascii="Times New Roman" w:hAnsi="Times New Roman"/>
        </w:rPr>
      </w:pPr>
    </w:p>
    <w:p w:rsidR="006820A4" w:rsidRPr="000E79F3" w:rsidRDefault="00B304D5">
      <w:pPr>
        <w:rPr>
          <w:rFonts w:ascii="Times New Roman" w:hAnsi="Times New Roman"/>
          <w:b/>
          <w:sz w:val="28"/>
          <w:szCs w:val="28"/>
        </w:rPr>
      </w:pPr>
      <w:r w:rsidRPr="000E79F3">
        <w:rPr>
          <w:rFonts w:ascii="Times New Roman" w:hAnsi="Times New Roman"/>
          <w:b/>
          <w:sz w:val="28"/>
          <w:szCs w:val="28"/>
        </w:rPr>
        <w:t>CORRIGENDUM No 1, January</w:t>
      </w:r>
      <w:r w:rsidR="006820A4" w:rsidRPr="000E79F3">
        <w:rPr>
          <w:rFonts w:ascii="Times New Roman" w:hAnsi="Times New Roman"/>
          <w:b/>
          <w:sz w:val="28"/>
          <w:szCs w:val="28"/>
        </w:rPr>
        <w:t xml:space="preserve"> </w:t>
      </w:r>
      <w:proofErr w:type="gramStart"/>
      <w:r w:rsidRPr="000E79F3">
        <w:rPr>
          <w:rFonts w:ascii="Times New Roman" w:hAnsi="Times New Roman"/>
          <w:b/>
          <w:sz w:val="28"/>
          <w:szCs w:val="28"/>
        </w:rPr>
        <w:t>24</w:t>
      </w:r>
      <w:r w:rsidRPr="000E79F3">
        <w:rPr>
          <w:rFonts w:ascii="Times New Roman" w:hAnsi="Times New Roman"/>
          <w:b/>
          <w:sz w:val="28"/>
          <w:szCs w:val="28"/>
          <w:vertAlign w:val="superscript"/>
        </w:rPr>
        <w:t>th</w:t>
      </w:r>
      <w:r w:rsidRPr="000E79F3">
        <w:rPr>
          <w:rFonts w:ascii="Times New Roman" w:hAnsi="Times New Roman"/>
          <w:b/>
          <w:sz w:val="28"/>
          <w:szCs w:val="28"/>
        </w:rPr>
        <w:t xml:space="preserve"> </w:t>
      </w:r>
      <w:r w:rsidR="006820A4" w:rsidRPr="000E79F3">
        <w:rPr>
          <w:rFonts w:ascii="Times New Roman" w:hAnsi="Times New Roman"/>
          <w:b/>
          <w:sz w:val="28"/>
          <w:szCs w:val="28"/>
        </w:rPr>
        <w:t xml:space="preserve"> 20</w:t>
      </w:r>
      <w:r w:rsidRPr="000E79F3">
        <w:rPr>
          <w:rFonts w:ascii="Times New Roman" w:hAnsi="Times New Roman"/>
          <w:b/>
          <w:sz w:val="28"/>
          <w:szCs w:val="28"/>
        </w:rPr>
        <w:t>20</w:t>
      </w:r>
      <w:proofErr w:type="gramEnd"/>
      <w:r w:rsidR="006820A4" w:rsidRPr="000E79F3">
        <w:rPr>
          <w:rFonts w:ascii="Times New Roman" w:hAnsi="Times New Roman"/>
          <w:b/>
          <w:sz w:val="28"/>
          <w:szCs w:val="28"/>
        </w:rPr>
        <w:t>.</w:t>
      </w:r>
    </w:p>
    <w:p w:rsidR="00B304D5" w:rsidRPr="00FF45D0" w:rsidRDefault="00B304D5">
      <w:pPr>
        <w:rPr>
          <w:rFonts w:ascii="Times New Roman" w:hAnsi="Times New Roman"/>
        </w:rPr>
      </w:pPr>
    </w:p>
    <w:p w:rsidR="006820A4" w:rsidRPr="00B304D5" w:rsidRDefault="006820A4" w:rsidP="00B304D5">
      <w:pPr>
        <w:widowControl w:val="0"/>
        <w:tabs>
          <w:tab w:val="left" w:pos="709"/>
        </w:tabs>
        <w:spacing w:before="100" w:after="100"/>
        <w:outlineLvl w:val="0"/>
        <w:rPr>
          <w:rFonts w:ascii="Times New Roman" w:hAnsi="Times New Roman"/>
          <w:sz w:val="22"/>
          <w:szCs w:val="22"/>
        </w:rPr>
      </w:pPr>
      <w:bookmarkStart w:id="0" w:name="_GoBack"/>
      <w:r w:rsidRPr="00B304D5">
        <w:rPr>
          <w:rFonts w:ascii="Times New Roman" w:hAnsi="Times New Roman"/>
          <w:sz w:val="22"/>
          <w:szCs w:val="22"/>
        </w:rPr>
        <w:t xml:space="preserve">Ref.: </w:t>
      </w:r>
      <w:r w:rsidR="00B304D5" w:rsidRPr="00B304D5">
        <w:rPr>
          <w:rFonts w:ascii="Times New Roman" w:hAnsi="Times New Roman"/>
          <w:sz w:val="22"/>
          <w:szCs w:val="22"/>
        </w:rPr>
        <w:t>CB007.2.32.079-T03</w:t>
      </w:r>
    </w:p>
    <w:bookmarkEnd w:id="0"/>
    <w:p w:rsidR="006820A4" w:rsidRPr="00B304D5" w:rsidRDefault="006820A4" w:rsidP="00B304D5">
      <w:pPr>
        <w:spacing w:after="600"/>
        <w:rPr>
          <w:rFonts w:ascii="Times New Roman" w:hAnsi="Times New Roman"/>
          <w:sz w:val="22"/>
          <w:szCs w:val="22"/>
        </w:rPr>
      </w:pPr>
      <w:r w:rsidRPr="00B304D5">
        <w:rPr>
          <w:rFonts w:ascii="Times New Roman" w:hAnsi="Times New Roman"/>
          <w:sz w:val="22"/>
          <w:szCs w:val="22"/>
        </w:rPr>
        <w:t xml:space="preserve">Subject: </w:t>
      </w:r>
      <w:r w:rsidR="00B304D5" w:rsidRPr="00B304D5">
        <w:rPr>
          <w:rFonts w:ascii="Times New Roman" w:hAnsi="Times New Roman"/>
          <w:sz w:val="22"/>
          <w:szCs w:val="22"/>
        </w:rPr>
        <w:t>Supply of Vehicle for hand loading of garbage for the project CB007.2.32.079</w:t>
      </w:r>
    </w:p>
    <w:p w:rsidR="006820A4" w:rsidRPr="00FF45D0" w:rsidRDefault="006820A4" w:rsidP="006820A4">
      <w:pPr>
        <w:tabs>
          <w:tab w:val="left" w:pos="709"/>
          <w:tab w:val="left" w:pos="851"/>
          <w:tab w:val="left" w:pos="1134"/>
          <w:tab w:val="left" w:pos="1418"/>
        </w:tabs>
        <w:rPr>
          <w:rFonts w:ascii="Times New Roman" w:hAnsi="Times New Roman"/>
          <w:b/>
          <w:sz w:val="22"/>
          <w:szCs w:val="22"/>
        </w:rPr>
      </w:pPr>
      <w:r w:rsidRPr="00FF45D0">
        <w:rPr>
          <w:rFonts w:ascii="Times New Roman" w:hAnsi="Times New Roman"/>
          <w:b/>
          <w:sz w:val="22"/>
          <w:szCs w:val="22"/>
        </w:rPr>
        <w:t>The following alternations and/or corrections are made:</w:t>
      </w:r>
    </w:p>
    <w:p w:rsidR="006820A4" w:rsidRPr="00FF45D0" w:rsidRDefault="006820A4" w:rsidP="006820A4">
      <w:pPr>
        <w:tabs>
          <w:tab w:val="left" w:pos="709"/>
          <w:tab w:val="left" w:pos="851"/>
          <w:tab w:val="left" w:pos="1134"/>
          <w:tab w:val="left" w:pos="1418"/>
        </w:tabs>
        <w:rPr>
          <w:rFonts w:ascii="Times New Roman" w:hAnsi="Times New Roman"/>
          <w:b/>
          <w:sz w:val="22"/>
          <w:szCs w:val="22"/>
        </w:rPr>
      </w:pPr>
    </w:p>
    <w:p w:rsidR="006820A4" w:rsidRPr="00062C22" w:rsidRDefault="006820A4" w:rsidP="008F3E29">
      <w:pPr>
        <w:pStyle w:val="ListParagraph"/>
        <w:numPr>
          <w:ilvl w:val="0"/>
          <w:numId w:val="3"/>
        </w:numPr>
        <w:tabs>
          <w:tab w:val="left" w:pos="709"/>
          <w:tab w:val="left" w:pos="851"/>
          <w:tab w:val="left" w:pos="1134"/>
          <w:tab w:val="left" w:pos="1418"/>
        </w:tabs>
        <w:rPr>
          <w:rFonts w:ascii="Times New Roman" w:hAnsi="Times New Roman"/>
          <w:b/>
          <w:sz w:val="22"/>
          <w:szCs w:val="22"/>
          <w:u w:val="single"/>
        </w:rPr>
      </w:pPr>
      <w:r w:rsidRPr="00062C22">
        <w:rPr>
          <w:rFonts w:ascii="Times New Roman" w:hAnsi="Times New Roman"/>
          <w:b/>
          <w:sz w:val="22"/>
          <w:szCs w:val="22"/>
          <w:u w:val="single"/>
        </w:rPr>
        <w:t>In the article 1</w:t>
      </w:r>
      <w:r w:rsidR="00B304D5">
        <w:rPr>
          <w:rFonts w:ascii="Times New Roman" w:hAnsi="Times New Roman"/>
          <w:b/>
          <w:sz w:val="22"/>
          <w:szCs w:val="22"/>
          <w:u w:val="single"/>
        </w:rPr>
        <w:t>4</w:t>
      </w:r>
      <w:r w:rsidRPr="00062C22">
        <w:rPr>
          <w:rFonts w:ascii="Times New Roman" w:hAnsi="Times New Roman"/>
          <w:b/>
          <w:sz w:val="22"/>
          <w:szCs w:val="22"/>
          <w:u w:val="single"/>
        </w:rPr>
        <w:t xml:space="preserve"> in Contract Notice</w:t>
      </w:r>
    </w:p>
    <w:p w:rsidR="006820A4" w:rsidRPr="00FF45D0" w:rsidRDefault="006820A4" w:rsidP="006820A4">
      <w:pPr>
        <w:pStyle w:val="ListParagraph"/>
        <w:tabs>
          <w:tab w:val="left" w:pos="709"/>
          <w:tab w:val="left" w:pos="851"/>
          <w:tab w:val="left" w:pos="1134"/>
          <w:tab w:val="left" w:pos="1418"/>
        </w:tabs>
        <w:rPr>
          <w:rFonts w:ascii="Times New Roman" w:hAnsi="Times New Roman"/>
          <w:b/>
          <w:sz w:val="22"/>
          <w:szCs w:val="22"/>
        </w:rPr>
      </w:pPr>
      <w:r w:rsidRPr="00FF45D0">
        <w:rPr>
          <w:rFonts w:ascii="Times New Roman" w:hAnsi="Times New Roman"/>
          <w:b/>
          <w:sz w:val="22"/>
          <w:szCs w:val="22"/>
        </w:rPr>
        <w:t>The former text:</w:t>
      </w:r>
    </w:p>
    <w:p w:rsidR="00B304D5" w:rsidRPr="00B304D5" w:rsidRDefault="00B304D5" w:rsidP="00B304D5">
      <w:pPr>
        <w:snapToGrid w:val="0"/>
        <w:ind w:left="644" w:right="26"/>
        <w:jc w:val="both"/>
        <w:rPr>
          <w:rFonts w:ascii="Times New Roman" w:hAnsi="Times New Roman"/>
          <w:sz w:val="22"/>
          <w:szCs w:val="22"/>
        </w:rPr>
      </w:pPr>
      <w:r w:rsidRPr="00B304D5">
        <w:rPr>
          <w:rFonts w:ascii="Times New Roman" w:eastAsia="Calibri" w:hAnsi="Times New Roman"/>
          <w:snapToGrid/>
          <w:sz w:val="22"/>
          <w:szCs w:val="22"/>
        </w:rPr>
        <w:t xml:space="preserve">A mandatory clarification meeting and a mandatory site visit will be held by the Contracting Authority </w:t>
      </w:r>
      <w:proofErr w:type="gramStart"/>
      <w:r w:rsidRPr="00B304D5">
        <w:rPr>
          <w:rFonts w:ascii="Times New Roman" w:eastAsia="Calibri" w:hAnsi="Times New Roman"/>
          <w:snapToGrid/>
          <w:sz w:val="22"/>
          <w:szCs w:val="22"/>
        </w:rPr>
        <w:t>on  .</w:t>
      </w:r>
      <w:proofErr w:type="gramEnd"/>
      <w:r w:rsidRPr="00B304D5">
        <w:rPr>
          <w:rFonts w:ascii="Times New Roman" w:eastAsia="Calibri" w:hAnsi="Times New Roman"/>
          <w:snapToGrid/>
          <w:sz w:val="22"/>
          <w:szCs w:val="22"/>
        </w:rPr>
        <w:t xml:space="preserve"> </w:t>
      </w:r>
      <w:r w:rsidRPr="00B304D5">
        <w:rPr>
          <w:rFonts w:ascii="Times New Roman" w:hAnsi="Times New Roman"/>
          <w:sz w:val="22"/>
          <w:szCs w:val="22"/>
        </w:rPr>
        <w:t>02.03.2020 11:00 h</w:t>
      </w:r>
      <w:r w:rsidRPr="00B304D5">
        <w:rPr>
          <w:rFonts w:ascii="Times New Roman" w:hAnsi="Times New Roman"/>
          <w:color w:val="000000"/>
          <w:sz w:val="22"/>
        </w:rPr>
        <w:t xml:space="preserve">.  </w:t>
      </w:r>
      <w:proofErr w:type="gramStart"/>
      <w:r w:rsidRPr="00B304D5">
        <w:rPr>
          <w:rFonts w:ascii="Times New Roman" w:hAnsi="Times New Roman"/>
          <w:color w:val="000000"/>
          <w:sz w:val="22"/>
        </w:rPr>
        <w:t>at</w:t>
      </w:r>
      <w:proofErr w:type="gramEnd"/>
      <w:r w:rsidRPr="00B304D5">
        <w:rPr>
          <w:rFonts w:ascii="Times New Roman" w:hAnsi="Times New Roman"/>
          <w:sz w:val="22"/>
          <w:szCs w:val="22"/>
        </w:rPr>
        <w:t xml:space="preserve">. </w:t>
      </w:r>
      <w:r w:rsidRPr="00B304D5">
        <w:rPr>
          <w:rFonts w:ascii="Times New Roman" w:hAnsi="Times New Roman"/>
          <w:sz w:val="22"/>
        </w:rPr>
        <w:t xml:space="preserve">City of </w:t>
      </w:r>
      <w:proofErr w:type="spellStart"/>
      <w:r w:rsidRPr="00B304D5">
        <w:rPr>
          <w:rFonts w:ascii="Times New Roman" w:hAnsi="Times New Roman"/>
          <w:sz w:val="22"/>
        </w:rPr>
        <w:t>Bor</w:t>
      </w:r>
      <w:proofErr w:type="spellEnd"/>
      <w:r w:rsidRPr="00B304D5">
        <w:rPr>
          <w:rFonts w:ascii="Times New Roman" w:hAnsi="Times New Roman"/>
          <w:sz w:val="22"/>
        </w:rPr>
        <w:t xml:space="preserve">, </w:t>
      </w:r>
      <w:proofErr w:type="spellStart"/>
      <w:r w:rsidRPr="00B304D5">
        <w:rPr>
          <w:rFonts w:ascii="Times New Roman" w:hAnsi="Times New Roman"/>
          <w:sz w:val="22"/>
          <w:szCs w:val="22"/>
        </w:rPr>
        <w:t>Moše</w:t>
      </w:r>
      <w:proofErr w:type="spellEnd"/>
      <w:r w:rsidRPr="00B304D5">
        <w:rPr>
          <w:rFonts w:ascii="Times New Roman" w:hAnsi="Times New Roman"/>
          <w:sz w:val="22"/>
          <w:szCs w:val="22"/>
        </w:rPr>
        <w:t xml:space="preserve"> </w:t>
      </w:r>
      <w:proofErr w:type="spellStart"/>
      <w:r w:rsidRPr="00B304D5">
        <w:rPr>
          <w:rFonts w:ascii="Times New Roman" w:hAnsi="Times New Roman"/>
          <w:sz w:val="22"/>
          <w:szCs w:val="22"/>
        </w:rPr>
        <w:t>Pijade</w:t>
      </w:r>
      <w:proofErr w:type="spellEnd"/>
      <w:r w:rsidRPr="00B304D5">
        <w:rPr>
          <w:rFonts w:ascii="Times New Roman" w:hAnsi="Times New Roman"/>
          <w:sz w:val="22"/>
          <w:szCs w:val="22"/>
        </w:rPr>
        <w:t xml:space="preserve"> 3, 19210 </w:t>
      </w:r>
      <w:proofErr w:type="spellStart"/>
      <w:r w:rsidRPr="00B304D5">
        <w:rPr>
          <w:rFonts w:ascii="Times New Roman" w:hAnsi="Times New Roman"/>
          <w:sz w:val="22"/>
          <w:szCs w:val="22"/>
        </w:rPr>
        <w:t>Bor</w:t>
      </w:r>
      <w:proofErr w:type="spellEnd"/>
      <w:r w:rsidRPr="00B304D5">
        <w:rPr>
          <w:rFonts w:ascii="Times New Roman" w:hAnsi="Times New Roman"/>
          <w:sz w:val="22"/>
          <w:szCs w:val="22"/>
        </w:rPr>
        <w:t>, Republic of Serbia</w:t>
      </w:r>
    </w:p>
    <w:p w:rsidR="00B304D5" w:rsidRPr="00B304D5" w:rsidRDefault="00B304D5" w:rsidP="00B304D5">
      <w:pPr>
        <w:snapToGrid w:val="0"/>
        <w:ind w:left="644" w:right="26"/>
        <w:jc w:val="both"/>
        <w:rPr>
          <w:rFonts w:ascii="Times New Roman" w:eastAsia="Calibri" w:hAnsi="Times New Roman"/>
          <w:snapToGrid/>
          <w:sz w:val="22"/>
          <w:szCs w:val="22"/>
        </w:rPr>
      </w:pPr>
    </w:p>
    <w:p w:rsidR="006820A4" w:rsidRPr="00B304D5" w:rsidRDefault="006820A4" w:rsidP="006820A4">
      <w:pPr>
        <w:pStyle w:val="ListParagraph"/>
        <w:tabs>
          <w:tab w:val="left" w:pos="709"/>
          <w:tab w:val="left" w:pos="851"/>
          <w:tab w:val="left" w:pos="1134"/>
          <w:tab w:val="left" w:pos="1418"/>
        </w:tabs>
        <w:rPr>
          <w:rFonts w:ascii="Times New Roman" w:hAnsi="Times New Roman"/>
          <w:b/>
          <w:sz w:val="22"/>
          <w:szCs w:val="22"/>
        </w:rPr>
      </w:pPr>
      <w:r w:rsidRPr="00B304D5">
        <w:rPr>
          <w:rFonts w:ascii="Times New Roman" w:hAnsi="Times New Roman"/>
          <w:b/>
          <w:sz w:val="22"/>
          <w:szCs w:val="22"/>
        </w:rPr>
        <w:t>Shall read as new text:</w:t>
      </w:r>
    </w:p>
    <w:p w:rsidR="006820A4" w:rsidRPr="00B304D5" w:rsidRDefault="006820A4" w:rsidP="006820A4">
      <w:pPr>
        <w:pStyle w:val="ListParagraph"/>
        <w:tabs>
          <w:tab w:val="left" w:pos="709"/>
          <w:tab w:val="left" w:pos="851"/>
          <w:tab w:val="left" w:pos="1134"/>
          <w:tab w:val="left" w:pos="1418"/>
        </w:tabs>
        <w:rPr>
          <w:rFonts w:ascii="Times New Roman" w:hAnsi="Times New Roman"/>
          <w:b/>
          <w:sz w:val="22"/>
          <w:szCs w:val="22"/>
        </w:rPr>
      </w:pPr>
    </w:p>
    <w:p w:rsidR="00B304D5" w:rsidRPr="00B304D5" w:rsidRDefault="00B304D5" w:rsidP="00B304D5">
      <w:pPr>
        <w:snapToGrid w:val="0"/>
        <w:ind w:left="644" w:right="26"/>
        <w:jc w:val="both"/>
        <w:rPr>
          <w:rFonts w:ascii="Times New Roman" w:eastAsia="Calibri" w:hAnsi="Times New Roman"/>
          <w:snapToGrid/>
          <w:sz w:val="22"/>
          <w:szCs w:val="22"/>
        </w:rPr>
      </w:pPr>
      <w:r w:rsidRPr="00B304D5">
        <w:rPr>
          <w:rFonts w:ascii="Times New Roman" w:eastAsia="Calibri" w:hAnsi="Times New Roman"/>
          <w:snapToGrid/>
          <w:sz w:val="22"/>
          <w:szCs w:val="22"/>
        </w:rPr>
        <w:t xml:space="preserve">A mandatory clarification meeting and a mandatory site visit will be held by the Contracting Authority </w:t>
      </w:r>
      <w:proofErr w:type="gramStart"/>
      <w:r w:rsidRPr="00B304D5">
        <w:rPr>
          <w:rFonts w:ascii="Times New Roman" w:eastAsia="Calibri" w:hAnsi="Times New Roman"/>
          <w:snapToGrid/>
          <w:sz w:val="22"/>
          <w:szCs w:val="22"/>
        </w:rPr>
        <w:t>on  .</w:t>
      </w:r>
      <w:proofErr w:type="gramEnd"/>
      <w:r w:rsidRPr="00B304D5">
        <w:rPr>
          <w:rFonts w:ascii="Times New Roman" w:eastAsia="Calibri" w:hAnsi="Times New Roman"/>
          <w:snapToGrid/>
          <w:sz w:val="22"/>
          <w:szCs w:val="22"/>
        </w:rPr>
        <w:t xml:space="preserve"> </w:t>
      </w:r>
      <w:r w:rsidRPr="00B304D5">
        <w:rPr>
          <w:rFonts w:ascii="Times New Roman" w:hAnsi="Times New Roman"/>
          <w:sz w:val="22"/>
          <w:szCs w:val="22"/>
        </w:rPr>
        <w:t>03.02.2020 11:00 h</w:t>
      </w:r>
      <w:r w:rsidRPr="00B304D5">
        <w:rPr>
          <w:rFonts w:ascii="Times New Roman" w:hAnsi="Times New Roman"/>
          <w:color w:val="000000"/>
          <w:sz w:val="22"/>
        </w:rPr>
        <w:t xml:space="preserve">.  </w:t>
      </w:r>
      <w:proofErr w:type="gramStart"/>
      <w:r w:rsidRPr="00B304D5">
        <w:rPr>
          <w:rFonts w:ascii="Times New Roman" w:hAnsi="Times New Roman"/>
          <w:color w:val="000000"/>
          <w:sz w:val="22"/>
        </w:rPr>
        <w:t>at</w:t>
      </w:r>
      <w:proofErr w:type="gramEnd"/>
      <w:r w:rsidRPr="00B304D5">
        <w:rPr>
          <w:rFonts w:ascii="Times New Roman" w:hAnsi="Times New Roman"/>
          <w:sz w:val="22"/>
          <w:szCs w:val="22"/>
        </w:rPr>
        <w:t xml:space="preserve">. </w:t>
      </w:r>
      <w:r w:rsidRPr="00B304D5">
        <w:rPr>
          <w:rFonts w:ascii="Times New Roman" w:hAnsi="Times New Roman"/>
          <w:sz w:val="22"/>
        </w:rPr>
        <w:t xml:space="preserve">City of </w:t>
      </w:r>
      <w:proofErr w:type="spellStart"/>
      <w:r w:rsidRPr="00B304D5">
        <w:rPr>
          <w:rFonts w:ascii="Times New Roman" w:hAnsi="Times New Roman"/>
          <w:sz w:val="22"/>
        </w:rPr>
        <w:t>Bor</w:t>
      </w:r>
      <w:proofErr w:type="spellEnd"/>
      <w:r w:rsidRPr="00B304D5">
        <w:rPr>
          <w:rFonts w:ascii="Times New Roman" w:hAnsi="Times New Roman"/>
          <w:sz w:val="22"/>
        </w:rPr>
        <w:t xml:space="preserve">, </w:t>
      </w:r>
      <w:proofErr w:type="spellStart"/>
      <w:r w:rsidRPr="00B304D5">
        <w:rPr>
          <w:rFonts w:ascii="Times New Roman" w:hAnsi="Times New Roman"/>
          <w:sz w:val="22"/>
          <w:szCs w:val="22"/>
        </w:rPr>
        <w:t>Moše</w:t>
      </w:r>
      <w:proofErr w:type="spellEnd"/>
      <w:r w:rsidRPr="00B304D5">
        <w:rPr>
          <w:rFonts w:ascii="Times New Roman" w:hAnsi="Times New Roman"/>
          <w:sz w:val="22"/>
          <w:szCs w:val="22"/>
        </w:rPr>
        <w:t xml:space="preserve"> </w:t>
      </w:r>
      <w:proofErr w:type="spellStart"/>
      <w:r w:rsidRPr="00B304D5">
        <w:rPr>
          <w:rFonts w:ascii="Times New Roman" w:hAnsi="Times New Roman"/>
          <w:sz w:val="22"/>
          <w:szCs w:val="22"/>
        </w:rPr>
        <w:t>Pijade</w:t>
      </w:r>
      <w:proofErr w:type="spellEnd"/>
      <w:r w:rsidRPr="00B304D5">
        <w:rPr>
          <w:rFonts w:ascii="Times New Roman" w:hAnsi="Times New Roman"/>
          <w:sz w:val="22"/>
          <w:szCs w:val="22"/>
        </w:rPr>
        <w:t xml:space="preserve"> 3, 19210 </w:t>
      </w:r>
      <w:proofErr w:type="spellStart"/>
      <w:r w:rsidRPr="00B304D5">
        <w:rPr>
          <w:rFonts w:ascii="Times New Roman" w:hAnsi="Times New Roman"/>
          <w:sz w:val="22"/>
          <w:szCs w:val="22"/>
        </w:rPr>
        <w:t>Bor</w:t>
      </w:r>
      <w:proofErr w:type="spellEnd"/>
      <w:r w:rsidRPr="00B304D5">
        <w:rPr>
          <w:rFonts w:ascii="Times New Roman" w:hAnsi="Times New Roman"/>
          <w:sz w:val="22"/>
          <w:szCs w:val="22"/>
        </w:rPr>
        <w:t>, Republic of Serbia</w:t>
      </w:r>
    </w:p>
    <w:p w:rsidR="008F3E29" w:rsidRPr="00FF45D0" w:rsidRDefault="00CC686A" w:rsidP="00CC686A">
      <w:pPr>
        <w:tabs>
          <w:tab w:val="left" w:pos="709"/>
          <w:tab w:val="left" w:pos="851"/>
          <w:tab w:val="left" w:pos="1134"/>
          <w:tab w:val="left" w:pos="1418"/>
        </w:tabs>
        <w:rPr>
          <w:rFonts w:ascii="Times New Roman" w:hAnsi="Times New Roman"/>
          <w:sz w:val="22"/>
        </w:rPr>
      </w:pPr>
      <w:r>
        <w:rPr>
          <w:rFonts w:ascii="Times New Roman" w:hAnsi="Times New Roman"/>
          <w:b/>
          <w:sz w:val="22"/>
          <w:szCs w:val="22"/>
        </w:rPr>
        <w:t xml:space="preserve">          </w:t>
      </w:r>
    </w:p>
    <w:p w:rsidR="008F3E29" w:rsidRPr="00062C22" w:rsidRDefault="008F3E29" w:rsidP="008F3E29">
      <w:pPr>
        <w:pStyle w:val="ListParagraph"/>
        <w:numPr>
          <w:ilvl w:val="0"/>
          <w:numId w:val="3"/>
        </w:numPr>
        <w:jc w:val="both"/>
        <w:rPr>
          <w:rFonts w:ascii="Times New Roman" w:hAnsi="Times New Roman"/>
          <w:sz w:val="22"/>
          <w:u w:val="single"/>
        </w:rPr>
      </w:pPr>
      <w:r w:rsidRPr="00062C22">
        <w:rPr>
          <w:rFonts w:ascii="Times New Roman" w:hAnsi="Times New Roman"/>
          <w:b/>
          <w:sz w:val="22"/>
          <w:szCs w:val="22"/>
          <w:u w:val="single"/>
        </w:rPr>
        <w:t>In the article 2 of Instruction to tenderers</w:t>
      </w:r>
    </w:p>
    <w:p w:rsidR="008F3E29" w:rsidRPr="00FF45D0" w:rsidRDefault="008F3E29" w:rsidP="008F3E29">
      <w:pPr>
        <w:pStyle w:val="ListParagraph"/>
        <w:tabs>
          <w:tab w:val="left" w:pos="709"/>
          <w:tab w:val="left" w:pos="851"/>
          <w:tab w:val="left" w:pos="1134"/>
          <w:tab w:val="left" w:pos="1418"/>
        </w:tabs>
        <w:ind w:left="1080"/>
        <w:rPr>
          <w:rFonts w:ascii="Times New Roman" w:hAnsi="Times New Roman"/>
          <w:b/>
          <w:sz w:val="22"/>
          <w:szCs w:val="22"/>
        </w:rPr>
      </w:pPr>
      <w:r w:rsidRPr="00FF45D0">
        <w:rPr>
          <w:rFonts w:ascii="Times New Roman" w:hAnsi="Times New Roman"/>
          <w:b/>
          <w:sz w:val="22"/>
          <w:szCs w:val="22"/>
        </w:rPr>
        <w:t>The former text: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B304D5" w:rsidRPr="00E82463" w:rsidTr="00816F6A">
        <w:tc>
          <w:tcPr>
            <w:tcW w:w="3969" w:type="dxa"/>
            <w:tcBorders>
              <w:bottom w:val="nil"/>
            </w:tcBorders>
          </w:tcPr>
          <w:p w:rsidR="00B304D5" w:rsidRPr="00E82463" w:rsidRDefault="00B304D5" w:rsidP="00816F6A">
            <w:pPr>
              <w:keepNext/>
              <w:jc w:val="both"/>
              <w:rPr>
                <w:rFonts w:ascii="Times New Roman" w:hAnsi="Times New Roman"/>
              </w:rPr>
            </w:pPr>
          </w:p>
        </w:tc>
        <w:tc>
          <w:tcPr>
            <w:tcW w:w="2410" w:type="dxa"/>
            <w:shd w:val="pct10" w:color="auto" w:fill="FFFFFF"/>
          </w:tcPr>
          <w:p w:rsidR="00B304D5" w:rsidRPr="00E82463" w:rsidRDefault="00B304D5" w:rsidP="00816F6A">
            <w:pPr>
              <w:keepNext/>
              <w:jc w:val="both"/>
              <w:rPr>
                <w:rFonts w:ascii="Times New Roman" w:hAnsi="Times New Roman"/>
                <w:b/>
                <w:sz w:val="18"/>
              </w:rPr>
            </w:pPr>
            <w:r w:rsidRPr="00E82463">
              <w:rPr>
                <w:rFonts w:ascii="Times New Roman" w:hAnsi="Times New Roman"/>
                <w:b/>
                <w:sz w:val="18"/>
              </w:rPr>
              <w:t>DATE</w:t>
            </w:r>
          </w:p>
        </w:tc>
        <w:tc>
          <w:tcPr>
            <w:tcW w:w="2268" w:type="dxa"/>
            <w:tcBorders>
              <w:bottom w:val="nil"/>
            </w:tcBorders>
            <w:shd w:val="pct10" w:color="auto" w:fill="FFFFFF"/>
          </w:tcPr>
          <w:p w:rsidR="00B304D5" w:rsidRPr="00E82463" w:rsidRDefault="00B304D5" w:rsidP="00816F6A">
            <w:pPr>
              <w:jc w:val="both"/>
              <w:rPr>
                <w:rFonts w:ascii="Times New Roman" w:hAnsi="Times New Roman"/>
                <w:b/>
                <w:sz w:val="18"/>
              </w:rPr>
            </w:pPr>
            <w:r w:rsidRPr="00E82463">
              <w:rPr>
                <w:rFonts w:ascii="Times New Roman" w:hAnsi="Times New Roman"/>
                <w:b/>
                <w:sz w:val="18"/>
              </w:rPr>
              <w:t>TIME*</w:t>
            </w:r>
          </w:p>
        </w:tc>
      </w:tr>
      <w:tr w:rsidR="00B304D5" w:rsidRPr="00E82463" w:rsidTr="00816F6A">
        <w:tc>
          <w:tcPr>
            <w:tcW w:w="3969" w:type="dxa"/>
            <w:shd w:val="pct10" w:color="auto" w:fill="FFFFFF"/>
          </w:tcPr>
          <w:p w:rsidR="00B304D5" w:rsidRPr="00E82463" w:rsidRDefault="00B304D5" w:rsidP="00816F6A">
            <w:pPr>
              <w:jc w:val="both"/>
              <w:rPr>
                <w:rFonts w:ascii="Times New Roman" w:hAnsi="Times New Roman"/>
                <w:b/>
                <w:sz w:val="22"/>
              </w:rPr>
            </w:pPr>
            <w:r w:rsidRPr="00E82463">
              <w:rPr>
                <w:rFonts w:ascii="Times New Roman" w:hAnsi="Times New Roman"/>
                <w:b/>
                <w:sz w:val="22"/>
              </w:rPr>
              <w:t>Clarification meeting / site visit (if any)</w:t>
            </w:r>
          </w:p>
        </w:tc>
        <w:tc>
          <w:tcPr>
            <w:tcW w:w="2410" w:type="dxa"/>
          </w:tcPr>
          <w:p w:rsidR="00B304D5" w:rsidRPr="00793B8D" w:rsidRDefault="00B304D5" w:rsidP="00816F6A">
            <w:pPr>
              <w:jc w:val="center"/>
              <w:rPr>
                <w:rFonts w:ascii="Times New Roman" w:hAnsi="Times New Roman"/>
                <w:sz w:val="22"/>
              </w:rPr>
            </w:pPr>
            <w:r w:rsidRPr="00793B8D">
              <w:rPr>
                <w:rFonts w:ascii="Times New Roman" w:hAnsi="Times New Roman"/>
                <w:sz w:val="22"/>
              </w:rPr>
              <w:t>Not applicable</w:t>
            </w:r>
          </w:p>
        </w:tc>
        <w:tc>
          <w:tcPr>
            <w:tcW w:w="2268" w:type="dxa"/>
          </w:tcPr>
          <w:p w:rsidR="00B304D5" w:rsidRPr="00793B8D" w:rsidRDefault="00B304D5" w:rsidP="00816F6A">
            <w:pPr>
              <w:jc w:val="center"/>
              <w:rPr>
                <w:rFonts w:ascii="Times New Roman" w:hAnsi="Times New Roman"/>
                <w:sz w:val="22"/>
              </w:rPr>
            </w:pPr>
            <w:r w:rsidRPr="00793B8D">
              <w:rPr>
                <w:rFonts w:ascii="Times New Roman" w:hAnsi="Times New Roman"/>
                <w:sz w:val="22"/>
              </w:rPr>
              <w:t>Not applicable</w:t>
            </w:r>
          </w:p>
        </w:tc>
      </w:tr>
      <w:tr w:rsidR="00B304D5" w:rsidRPr="00E82463" w:rsidTr="00816F6A">
        <w:tc>
          <w:tcPr>
            <w:tcW w:w="3969" w:type="dxa"/>
            <w:shd w:val="pct10" w:color="auto" w:fill="FFFFFF"/>
          </w:tcPr>
          <w:p w:rsidR="00B304D5" w:rsidRPr="00E82463" w:rsidRDefault="00B304D5" w:rsidP="00816F6A">
            <w:pPr>
              <w:keepNext/>
              <w:rPr>
                <w:rFonts w:ascii="Times New Roman" w:hAnsi="Times New Roman"/>
                <w:b/>
                <w:sz w:val="22"/>
              </w:rPr>
            </w:pPr>
            <w:r w:rsidRPr="00E82463">
              <w:rPr>
                <w:rFonts w:ascii="Times New Roman" w:hAnsi="Times New Roman"/>
                <w:b/>
                <w:sz w:val="22"/>
              </w:rPr>
              <w:t xml:space="preserve">Deadline for requesting clarifications from the </w:t>
            </w:r>
            <w:r>
              <w:rPr>
                <w:rFonts w:ascii="Times New Roman" w:hAnsi="Times New Roman"/>
                <w:b/>
                <w:sz w:val="22"/>
              </w:rPr>
              <w:t>c</w:t>
            </w:r>
            <w:r w:rsidRPr="00E82463">
              <w:rPr>
                <w:rFonts w:ascii="Times New Roman" w:hAnsi="Times New Roman"/>
                <w:b/>
                <w:sz w:val="22"/>
              </w:rPr>
              <w:t xml:space="preserve">ontracting </w:t>
            </w:r>
            <w:r>
              <w:rPr>
                <w:rFonts w:ascii="Times New Roman" w:hAnsi="Times New Roman"/>
                <w:b/>
                <w:sz w:val="22"/>
              </w:rPr>
              <w:t>a</w:t>
            </w:r>
            <w:r w:rsidRPr="00E82463">
              <w:rPr>
                <w:rFonts w:ascii="Times New Roman" w:hAnsi="Times New Roman"/>
                <w:b/>
                <w:sz w:val="22"/>
              </w:rPr>
              <w:t>uthority</w:t>
            </w:r>
          </w:p>
        </w:tc>
        <w:tc>
          <w:tcPr>
            <w:tcW w:w="2410" w:type="dxa"/>
            <w:vAlign w:val="center"/>
          </w:tcPr>
          <w:p w:rsidR="00B304D5" w:rsidRPr="00793B8D" w:rsidRDefault="00B304D5" w:rsidP="00816F6A">
            <w:pPr>
              <w:jc w:val="center"/>
              <w:rPr>
                <w:rFonts w:ascii="Times New Roman" w:hAnsi="Times New Roman"/>
                <w:sz w:val="22"/>
              </w:rPr>
            </w:pPr>
            <w:r>
              <w:rPr>
                <w:rFonts w:ascii="Times New Roman" w:hAnsi="Times New Roman"/>
                <w:sz w:val="22"/>
              </w:rPr>
              <w:t>03</w:t>
            </w:r>
            <w:r w:rsidRPr="00793B8D">
              <w:rPr>
                <w:rFonts w:ascii="Times New Roman" w:hAnsi="Times New Roman"/>
                <w:sz w:val="22"/>
              </w:rPr>
              <w:t>.</w:t>
            </w:r>
            <w:r>
              <w:rPr>
                <w:rFonts w:ascii="Times New Roman" w:hAnsi="Times New Roman"/>
                <w:sz w:val="22"/>
              </w:rPr>
              <w:t>02</w:t>
            </w:r>
            <w:r w:rsidRPr="00793B8D">
              <w:rPr>
                <w:rFonts w:ascii="Times New Roman" w:hAnsi="Times New Roman"/>
                <w:sz w:val="22"/>
              </w:rPr>
              <w:t>.20</w:t>
            </w:r>
            <w:r>
              <w:rPr>
                <w:rFonts w:ascii="Times New Roman" w:hAnsi="Times New Roman"/>
                <w:sz w:val="22"/>
              </w:rPr>
              <w:t>20</w:t>
            </w:r>
            <w:r w:rsidRPr="00793B8D">
              <w:rPr>
                <w:rFonts w:ascii="Times New Roman" w:hAnsi="Times New Roman"/>
                <w:sz w:val="22"/>
              </w:rPr>
              <w:t>.</w:t>
            </w:r>
          </w:p>
        </w:tc>
        <w:tc>
          <w:tcPr>
            <w:tcW w:w="2268" w:type="dxa"/>
            <w:vAlign w:val="center"/>
          </w:tcPr>
          <w:p w:rsidR="00B304D5" w:rsidRPr="00793B8D" w:rsidRDefault="00B304D5" w:rsidP="00816F6A">
            <w:pPr>
              <w:jc w:val="center"/>
              <w:rPr>
                <w:rFonts w:ascii="Times New Roman" w:hAnsi="Times New Roman"/>
                <w:sz w:val="22"/>
              </w:rPr>
            </w:pPr>
            <w:r w:rsidRPr="00793B8D">
              <w:rPr>
                <w:rFonts w:ascii="Times New Roman" w:hAnsi="Times New Roman"/>
                <w:sz w:val="22"/>
              </w:rPr>
              <w:t>15:00</w:t>
            </w:r>
          </w:p>
        </w:tc>
      </w:tr>
      <w:tr w:rsidR="00B304D5" w:rsidRPr="00E82463" w:rsidTr="00816F6A">
        <w:tc>
          <w:tcPr>
            <w:tcW w:w="3969" w:type="dxa"/>
            <w:shd w:val="pct10" w:color="auto" w:fill="FFFFFF"/>
          </w:tcPr>
          <w:p w:rsidR="00B304D5" w:rsidRPr="00E82463" w:rsidRDefault="00B304D5" w:rsidP="00816F6A">
            <w:pPr>
              <w:rPr>
                <w:rFonts w:ascii="Times New Roman" w:hAnsi="Times New Roman"/>
                <w:b/>
                <w:sz w:val="22"/>
              </w:rPr>
            </w:pPr>
            <w:r w:rsidRPr="00E82463">
              <w:rPr>
                <w:rFonts w:ascii="Times New Roman" w:hAnsi="Times New Roman"/>
                <w:b/>
                <w:sz w:val="22"/>
              </w:rPr>
              <w:t xml:space="preserve">Last date on which clarifications are issued by the </w:t>
            </w:r>
            <w:r>
              <w:rPr>
                <w:rFonts w:ascii="Times New Roman" w:hAnsi="Times New Roman"/>
                <w:b/>
                <w:sz w:val="22"/>
              </w:rPr>
              <w:t>c</w:t>
            </w:r>
            <w:r w:rsidRPr="00E82463">
              <w:rPr>
                <w:rFonts w:ascii="Times New Roman" w:hAnsi="Times New Roman"/>
                <w:b/>
                <w:sz w:val="22"/>
              </w:rPr>
              <w:t xml:space="preserve">ontracting </w:t>
            </w:r>
            <w:r>
              <w:rPr>
                <w:rFonts w:ascii="Times New Roman" w:hAnsi="Times New Roman"/>
                <w:b/>
                <w:sz w:val="22"/>
              </w:rPr>
              <w:t>a</w:t>
            </w:r>
            <w:r w:rsidRPr="00E82463">
              <w:rPr>
                <w:rFonts w:ascii="Times New Roman" w:hAnsi="Times New Roman"/>
                <w:b/>
                <w:sz w:val="22"/>
              </w:rPr>
              <w:t>uthority</w:t>
            </w:r>
          </w:p>
        </w:tc>
        <w:tc>
          <w:tcPr>
            <w:tcW w:w="2410" w:type="dxa"/>
            <w:vAlign w:val="center"/>
          </w:tcPr>
          <w:p w:rsidR="00B304D5" w:rsidRPr="00793B8D" w:rsidRDefault="00B304D5" w:rsidP="00816F6A">
            <w:pPr>
              <w:jc w:val="center"/>
              <w:rPr>
                <w:rFonts w:ascii="Times New Roman" w:hAnsi="Times New Roman"/>
                <w:sz w:val="22"/>
              </w:rPr>
            </w:pPr>
            <w:r>
              <w:rPr>
                <w:rFonts w:ascii="Times New Roman" w:hAnsi="Times New Roman"/>
                <w:sz w:val="22"/>
              </w:rPr>
              <w:t>13</w:t>
            </w:r>
            <w:r w:rsidRPr="00793B8D">
              <w:rPr>
                <w:rFonts w:ascii="Times New Roman" w:hAnsi="Times New Roman"/>
                <w:sz w:val="22"/>
              </w:rPr>
              <w:t>.</w:t>
            </w:r>
            <w:r>
              <w:rPr>
                <w:rFonts w:ascii="Times New Roman" w:hAnsi="Times New Roman"/>
                <w:sz w:val="22"/>
              </w:rPr>
              <w:t>02</w:t>
            </w:r>
            <w:r w:rsidRPr="00793B8D">
              <w:rPr>
                <w:rFonts w:ascii="Times New Roman" w:hAnsi="Times New Roman"/>
                <w:sz w:val="22"/>
              </w:rPr>
              <w:t>.20</w:t>
            </w:r>
            <w:r>
              <w:rPr>
                <w:rFonts w:ascii="Times New Roman" w:hAnsi="Times New Roman"/>
                <w:sz w:val="22"/>
              </w:rPr>
              <w:t>20</w:t>
            </w:r>
            <w:r w:rsidRPr="00793B8D">
              <w:rPr>
                <w:rFonts w:ascii="Times New Roman" w:hAnsi="Times New Roman"/>
                <w:sz w:val="22"/>
              </w:rPr>
              <w:t>.</w:t>
            </w:r>
          </w:p>
        </w:tc>
        <w:tc>
          <w:tcPr>
            <w:tcW w:w="2268" w:type="dxa"/>
          </w:tcPr>
          <w:p w:rsidR="00B304D5" w:rsidRPr="00793B8D" w:rsidRDefault="00B304D5" w:rsidP="00816F6A">
            <w:pPr>
              <w:jc w:val="center"/>
              <w:rPr>
                <w:rFonts w:ascii="Times New Roman" w:hAnsi="Times New Roman"/>
                <w:sz w:val="22"/>
              </w:rPr>
            </w:pPr>
            <w:r w:rsidRPr="00793B8D">
              <w:rPr>
                <w:rFonts w:ascii="Times New Roman" w:hAnsi="Times New Roman"/>
                <w:sz w:val="22"/>
              </w:rPr>
              <w:t>-</w:t>
            </w:r>
          </w:p>
        </w:tc>
      </w:tr>
      <w:tr w:rsidR="00B304D5" w:rsidRPr="00E82463" w:rsidTr="00816F6A">
        <w:tc>
          <w:tcPr>
            <w:tcW w:w="3969" w:type="dxa"/>
            <w:shd w:val="pct10" w:color="auto" w:fill="FFFFFF"/>
          </w:tcPr>
          <w:p w:rsidR="00B304D5" w:rsidRPr="00E82463" w:rsidRDefault="00B304D5" w:rsidP="00816F6A">
            <w:pPr>
              <w:jc w:val="both"/>
              <w:rPr>
                <w:rFonts w:ascii="Times New Roman" w:hAnsi="Times New Roman"/>
                <w:b/>
                <w:sz w:val="22"/>
              </w:rPr>
            </w:pPr>
            <w:r w:rsidRPr="00E82463">
              <w:rPr>
                <w:rFonts w:ascii="Times New Roman" w:hAnsi="Times New Roman"/>
                <w:b/>
                <w:sz w:val="22"/>
              </w:rPr>
              <w:t>Deadline for submission of tenders</w:t>
            </w:r>
          </w:p>
        </w:tc>
        <w:tc>
          <w:tcPr>
            <w:tcW w:w="2410" w:type="dxa"/>
            <w:vAlign w:val="center"/>
          </w:tcPr>
          <w:p w:rsidR="00B304D5" w:rsidRPr="00793B8D" w:rsidRDefault="00B304D5" w:rsidP="00816F6A">
            <w:pPr>
              <w:jc w:val="center"/>
              <w:rPr>
                <w:rFonts w:ascii="Times New Roman" w:hAnsi="Times New Roman"/>
                <w:sz w:val="22"/>
              </w:rPr>
            </w:pPr>
            <w:r>
              <w:rPr>
                <w:rFonts w:ascii="Times New Roman" w:hAnsi="Times New Roman"/>
                <w:sz w:val="22"/>
              </w:rPr>
              <w:t>24</w:t>
            </w:r>
            <w:r w:rsidRPr="00793B8D">
              <w:rPr>
                <w:rFonts w:ascii="Times New Roman" w:hAnsi="Times New Roman"/>
                <w:sz w:val="22"/>
              </w:rPr>
              <w:t>.</w:t>
            </w:r>
            <w:r>
              <w:rPr>
                <w:rFonts w:ascii="Times New Roman" w:hAnsi="Times New Roman"/>
                <w:sz w:val="22"/>
              </w:rPr>
              <w:t>02</w:t>
            </w:r>
            <w:r w:rsidRPr="00793B8D">
              <w:rPr>
                <w:rFonts w:ascii="Times New Roman" w:hAnsi="Times New Roman"/>
                <w:sz w:val="22"/>
              </w:rPr>
              <w:t>.20</w:t>
            </w:r>
            <w:r>
              <w:rPr>
                <w:rFonts w:ascii="Times New Roman" w:hAnsi="Times New Roman"/>
                <w:sz w:val="22"/>
              </w:rPr>
              <w:t>20</w:t>
            </w:r>
            <w:r w:rsidRPr="00793B8D">
              <w:rPr>
                <w:rFonts w:ascii="Times New Roman" w:hAnsi="Times New Roman"/>
                <w:sz w:val="22"/>
              </w:rPr>
              <w:t>.</w:t>
            </w:r>
          </w:p>
        </w:tc>
        <w:tc>
          <w:tcPr>
            <w:tcW w:w="2268" w:type="dxa"/>
            <w:vAlign w:val="center"/>
          </w:tcPr>
          <w:p w:rsidR="00B304D5" w:rsidRPr="00793B8D" w:rsidRDefault="00B304D5" w:rsidP="00816F6A">
            <w:pPr>
              <w:jc w:val="center"/>
              <w:rPr>
                <w:rFonts w:ascii="Times New Roman" w:hAnsi="Times New Roman"/>
                <w:sz w:val="22"/>
              </w:rPr>
            </w:pPr>
            <w:r w:rsidRPr="00793B8D">
              <w:rPr>
                <w:rFonts w:ascii="Times New Roman" w:hAnsi="Times New Roman"/>
                <w:sz w:val="22"/>
              </w:rPr>
              <w:t>12:00</w:t>
            </w:r>
          </w:p>
        </w:tc>
      </w:tr>
      <w:tr w:rsidR="00B304D5" w:rsidRPr="00E82463" w:rsidTr="00816F6A">
        <w:tc>
          <w:tcPr>
            <w:tcW w:w="3969" w:type="dxa"/>
            <w:shd w:val="pct10" w:color="auto" w:fill="FFFFFF"/>
          </w:tcPr>
          <w:p w:rsidR="00B304D5" w:rsidRPr="00E82463" w:rsidRDefault="00B304D5" w:rsidP="00816F6A">
            <w:pPr>
              <w:jc w:val="both"/>
              <w:rPr>
                <w:rFonts w:ascii="Times New Roman" w:hAnsi="Times New Roman"/>
                <w:b/>
                <w:sz w:val="22"/>
              </w:rPr>
            </w:pPr>
            <w:r w:rsidRPr="00E82463">
              <w:rPr>
                <w:rFonts w:ascii="Times New Roman" w:hAnsi="Times New Roman"/>
                <w:b/>
                <w:sz w:val="22"/>
              </w:rPr>
              <w:lastRenderedPageBreak/>
              <w:t>Tender opening session</w:t>
            </w:r>
          </w:p>
        </w:tc>
        <w:tc>
          <w:tcPr>
            <w:tcW w:w="2410" w:type="dxa"/>
            <w:vAlign w:val="center"/>
          </w:tcPr>
          <w:p w:rsidR="00B304D5" w:rsidRPr="00793B8D" w:rsidRDefault="00B304D5" w:rsidP="00816F6A">
            <w:pPr>
              <w:jc w:val="center"/>
              <w:rPr>
                <w:rFonts w:ascii="Times New Roman" w:hAnsi="Times New Roman"/>
                <w:sz w:val="22"/>
              </w:rPr>
            </w:pPr>
            <w:r>
              <w:rPr>
                <w:rFonts w:ascii="Times New Roman" w:hAnsi="Times New Roman"/>
                <w:sz w:val="22"/>
              </w:rPr>
              <w:t>24</w:t>
            </w:r>
            <w:r w:rsidRPr="00793B8D">
              <w:rPr>
                <w:rFonts w:ascii="Times New Roman" w:hAnsi="Times New Roman"/>
                <w:sz w:val="22"/>
              </w:rPr>
              <w:t>.</w:t>
            </w:r>
            <w:r>
              <w:rPr>
                <w:rFonts w:ascii="Times New Roman" w:hAnsi="Times New Roman"/>
                <w:sz w:val="22"/>
              </w:rPr>
              <w:t>02</w:t>
            </w:r>
            <w:r w:rsidRPr="00793B8D">
              <w:rPr>
                <w:rFonts w:ascii="Times New Roman" w:hAnsi="Times New Roman"/>
                <w:sz w:val="22"/>
              </w:rPr>
              <w:t>.20</w:t>
            </w:r>
            <w:r>
              <w:rPr>
                <w:rFonts w:ascii="Times New Roman" w:hAnsi="Times New Roman"/>
                <w:sz w:val="22"/>
              </w:rPr>
              <w:t>20</w:t>
            </w:r>
            <w:r w:rsidRPr="00793B8D">
              <w:rPr>
                <w:rFonts w:ascii="Times New Roman" w:hAnsi="Times New Roman"/>
                <w:sz w:val="22"/>
              </w:rPr>
              <w:t>.</w:t>
            </w:r>
          </w:p>
        </w:tc>
        <w:tc>
          <w:tcPr>
            <w:tcW w:w="2268" w:type="dxa"/>
            <w:vAlign w:val="center"/>
          </w:tcPr>
          <w:p w:rsidR="00B304D5" w:rsidRPr="00793B8D" w:rsidRDefault="00B304D5" w:rsidP="00816F6A">
            <w:pPr>
              <w:jc w:val="center"/>
              <w:rPr>
                <w:rFonts w:ascii="Times New Roman" w:hAnsi="Times New Roman"/>
                <w:sz w:val="22"/>
              </w:rPr>
            </w:pPr>
            <w:r w:rsidRPr="00793B8D">
              <w:rPr>
                <w:rFonts w:ascii="Times New Roman" w:hAnsi="Times New Roman"/>
                <w:sz w:val="22"/>
              </w:rPr>
              <w:t>13:00</w:t>
            </w:r>
          </w:p>
        </w:tc>
      </w:tr>
      <w:tr w:rsidR="00B304D5" w:rsidRPr="00E82463" w:rsidTr="00816F6A">
        <w:tc>
          <w:tcPr>
            <w:tcW w:w="3969" w:type="dxa"/>
            <w:shd w:val="pct10" w:color="auto" w:fill="FFFFFF"/>
          </w:tcPr>
          <w:p w:rsidR="00B304D5" w:rsidRPr="00E82463" w:rsidRDefault="00B304D5" w:rsidP="00816F6A">
            <w:pPr>
              <w:tabs>
                <w:tab w:val="left" w:pos="851"/>
              </w:tabs>
              <w:jc w:val="both"/>
              <w:rPr>
                <w:rFonts w:ascii="Times New Roman" w:hAnsi="Times New Roman"/>
                <w:b/>
                <w:sz w:val="22"/>
              </w:rPr>
            </w:pPr>
            <w:r w:rsidRPr="00E82463">
              <w:rPr>
                <w:rFonts w:ascii="Times New Roman" w:hAnsi="Times New Roman"/>
                <w:b/>
                <w:sz w:val="22"/>
              </w:rPr>
              <w:t>Notification of award to the successful tenderer</w:t>
            </w:r>
          </w:p>
        </w:tc>
        <w:tc>
          <w:tcPr>
            <w:tcW w:w="2410" w:type="dxa"/>
            <w:vAlign w:val="center"/>
          </w:tcPr>
          <w:p w:rsidR="00B304D5" w:rsidRPr="00793B8D" w:rsidRDefault="00B304D5" w:rsidP="00816F6A">
            <w:pPr>
              <w:jc w:val="center"/>
              <w:rPr>
                <w:rFonts w:ascii="Times New Roman" w:hAnsi="Times New Roman"/>
                <w:sz w:val="22"/>
              </w:rPr>
            </w:pPr>
            <w:r>
              <w:rPr>
                <w:rFonts w:ascii="Times New Roman" w:hAnsi="Times New Roman"/>
                <w:sz w:val="22"/>
              </w:rPr>
              <w:t>25</w:t>
            </w:r>
            <w:r w:rsidRPr="00793B8D">
              <w:rPr>
                <w:rFonts w:ascii="Times New Roman" w:hAnsi="Times New Roman"/>
                <w:sz w:val="22"/>
              </w:rPr>
              <w:t>.</w:t>
            </w:r>
            <w:r>
              <w:rPr>
                <w:rFonts w:ascii="Times New Roman" w:hAnsi="Times New Roman"/>
                <w:sz w:val="22"/>
              </w:rPr>
              <w:t>02</w:t>
            </w:r>
            <w:r w:rsidRPr="00793B8D">
              <w:rPr>
                <w:rFonts w:ascii="Times New Roman" w:hAnsi="Times New Roman"/>
                <w:sz w:val="22"/>
              </w:rPr>
              <w:t>.20</w:t>
            </w:r>
            <w:r>
              <w:rPr>
                <w:rFonts w:ascii="Times New Roman" w:hAnsi="Times New Roman"/>
                <w:sz w:val="22"/>
              </w:rPr>
              <w:t>20</w:t>
            </w:r>
            <w:r w:rsidRPr="00793B8D">
              <w:rPr>
                <w:rFonts w:ascii="Times New Roman" w:hAnsi="Times New Roman"/>
                <w:sz w:val="22"/>
              </w:rPr>
              <w:t>.</w:t>
            </w:r>
          </w:p>
        </w:tc>
        <w:tc>
          <w:tcPr>
            <w:tcW w:w="2268" w:type="dxa"/>
            <w:vAlign w:val="center"/>
          </w:tcPr>
          <w:p w:rsidR="00B304D5" w:rsidRPr="00793B8D" w:rsidRDefault="00B304D5" w:rsidP="00816F6A">
            <w:pPr>
              <w:tabs>
                <w:tab w:val="left" w:pos="851"/>
              </w:tabs>
              <w:jc w:val="center"/>
              <w:rPr>
                <w:rFonts w:ascii="Times New Roman" w:hAnsi="Times New Roman"/>
                <w:sz w:val="22"/>
              </w:rPr>
            </w:pPr>
            <w:r w:rsidRPr="00793B8D">
              <w:rPr>
                <w:rFonts w:ascii="Times New Roman" w:hAnsi="Times New Roman"/>
                <w:sz w:val="22"/>
              </w:rPr>
              <w:t>-</w:t>
            </w:r>
          </w:p>
        </w:tc>
      </w:tr>
      <w:tr w:rsidR="00B304D5" w:rsidRPr="00E82463" w:rsidTr="00816F6A">
        <w:tc>
          <w:tcPr>
            <w:tcW w:w="3969" w:type="dxa"/>
            <w:shd w:val="pct10" w:color="auto" w:fill="FFFFFF"/>
          </w:tcPr>
          <w:p w:rsidR="00B304D5" w:rsidRPr="00E82463" w:rsidRDefault="00B304D5" w:rsidP="00816F6A">
            <w:pPr>
              <w:tabs>
                <w:tab w:val="left" w:pos="851"/>
              </w:tabs>
              <w:jc w:val="both"/>
              <w:rPr>
                <w:rFonts w:ascii="Times New Roman" w:hAnsi="Times New Roman"/>
                <w:b/>
                <w:sz w:val="22"/>
              </w:rPr>
            </w:pPr>
            <w:r w:rsidRPr="00E82463">
              <w:rPr>
                <w:rFonts w:ascii="Times New Roman" w:hAnsi="Times New Roman"/>
                <w:b/>
                <w:sz w:val="22"/>
              </w:rPr>
              <w:t>Signature of the contract</w:t>
            </w:r>
          </w:p>
        </w:tc>
        <w:tc>
          <w:tcPr>
            <w:tcW w:w="2410" w:type="dxa"/>
            <w:vAlign w:val="center"/>
          </w:tcPr>
          <w:p w:rsidR="00B304D5" w:rsidRPr="00793B8D" w:rsidRDefault="00B304D5" w:rsidP="00816F6A">
            <w:pPr>
              <w:jc w:val="center"/>
              <w:rPr>
                <w:rFonts w:ascii="Times New Roman" w:hAnsi="Times New Roman"/>
                <w:sz w:val="22"/>
              </w:rPr>
            </w:pPr>
            <w:r>
              <w:rPr>
                <w:rFonts w:ascii="Times New Roman" w:hAnsi="Times New Roman"/>
                <w:sz w:val="22"/>
              </w:rPr>
              <w:t>26</w:t>
            </w:r>
            <w:r w:rsidRPr="00793B8D">
              <w:rPr>
                <w:rFonts w:ascii="Times New Roman" w:hAnsi="Times New Roman"/>
                <w:sz w:val="22"/>
              </w:rPr>
              <w:t>.</w:t>
            </w:r>
            <w:r>
              <w:rPr>
                <w:rFonts w:ascii="Times New Roman" w:hAnsi="Times New Roman"/>
                <w:sz w:val="22"/>
              </w:rPr>
              <w:t>02</w:t>
            </w:r>
            <w:r w:rsidRPr="00793B8D">
              <w:rPr>
                <w:rFonts w:ascii="Times New Roman" w:hAnsi="Times New Roman"/>
                <w:sz w:val="22"/>
              </w:rPr>
              <w:t>.20</w:t>
            </w:r>
            <w:r>
              <w:rPr>
                <w:rFonts w:ascii="Times New Roman" w:hAnsi="Times New Roman"/>
                <w:sz w:val="22"/>
              </w:rPr>
              <w:t>20</w:t>
            </w:r>
            <w:r w:rsidRPr="00793B8D">
              <w:rPr>
                <w:rFonts w:ascii="Times New Roman" w:hAnsi="Times New Roman"/>
                <w:sz w:val="22"/>
              </w:rPr>
              <w:t>.</w:t>
            </w:r>
          </w:p>
        </w:tc>
        <w:tc>
          <w:tcPr>
            <w:tcW w:w="2268" w:type="dxa"/>
            <w:vAlign w:val="center"/>
          </w:tcPr>
          <w:p w:rsidR="00B304D5" w:rsidRPr="00793B8D" w:rsidRDefault="00B304D5" w:rsidP="00816F6A">
            <w:pPr>
              <w:tabs>
                <w:tab w:val="left" w:pos="851"/>
              </w:tabs>
              <w:jc w:val="center"/>
              <w:rPr>
                <w:rFonts w:ascii="Times New Roman" w:hAnsi="Times New Roman"/>
                <w:sz w:val="22"/>
              </w:rPr>
            </w:pPr>
            <w:r w:rsidRPr="00793B8D">
              <w:rPr>
                <w:rFonts w:ascii="Times New Roman" w:hAnsi="Times New Roman"/>
                <w:sz w:val="22"/>
              </w:rPr>
              <w:t>-</w:t>
            </w:r>
          </w:p>
        </w:tc>
      </w:tr>
    </w:tbl>
    <w:p w:rsidR="008F3E29" w:rsidRPr="00FF45D0" w:rsidRDefault="008F3E29" w:rsidP="008F3E29">
      <w:pPr>
        <w:pStyle w:val="ListParagraph"/>
        <w:tabs>
          <w:tab w:val="left" w:pos="709"/>
          <w:tab w:val="left" w:pos="851"/>
          <w:tab w:val="left" w:pos="1134"/>
          <w:tab w:val="left" w:pos="1418"/>
        </w:tabs>
        <w:ind w:left="1080"/>
        <w:rPr>
          <w:rFonts w:ascii="Times New Roman" w:hAnsi="Times New Roman"/>
          <w:b/>
          <w:sz w:val="22"/>
          <w:szCs w:val="22"/>
        </w:rPr>
      </w:pPr>
    </w:p>
    <w:p w:rsidR="008F3E29" w:rsidRPr="00FF45D0" w:rsidRDefault="008F3E29">
      <w:pPr>
        <w:rPr>
          <w:rFonts w:ascii="Times New Roman" w:hAnsi="Times New Roman"/>
          <w:b/>
          <w:sz w:val="22"/>
          <w:szCs w:val="22"/>
        </w:rPr>
      </w:pPr>
      <w:r w:rsidRPr="00FF45D0">
        <w:rPr>
          <w:rFonts w:ascii="Times New Roman" w:hAnsi="Times New Roman"/>
          <w:b/>
          <w:sz w:val="22"/>
          <w:szCs w:val="22"/>
        </w:rPr>
        <w:t>Shall read as new text: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B304D5" w:rsidRPr="00E82463" w:rsidTr="00816F6A">
        <w:tc>
          <w:tcPr>
            <w:tcW w:w="3969" w:type="dxa"/>
            <w:tcBorders>
              <w:bottom w:val="nil"/>
            </w:tcBorders>
          </w:tcPr>
          <w:p w:rsidR="00B304D5" w:rsidRPr="00E82463" w:rsidRDefault="00B304D5" w:rsidP="00816F6A">
            <w:pPr>
              <w:keepNext/>
              <w:jc w:val="both"/>
              <w:rPr>
                <w:rFonts w:ascii="Times New Roman" w:hAnsi="Times New Roman"/>
              </w:rPr>
            </w:pPr>
          </w:p>
        </w:tc>
        <w:tc>
          <w:tcPr>
            <w:tcW w:w="2410" w:type="dxa"/>
            <w:shd w:val="pct10" w:color="auto" w:fill="FFFFFF"/>
          </w:tcPr>
          <w:p w:rsidR="00B304D5" w:rsidRPr="00E82463" w:rsidRDefault="00B304D5" w:rsidP="00816F6A">
            <w:pPr>
              <w:keepNext/>
              <w:jc w:val="both"/>
              <w:rPr>
                <w:rFonts w:ascii="Times New Roman" w:hAnsi="Times New Roman"/>
                <w:b/>
                <w:sz w:val="18"/>
              </w:rPr>
            </w:pPr>
            <w:r w:rsidRPr="00E82463">
              <w:rPr>
                <w:rFonts w:ascii="Times New Roman" w:hAnsi="Times New Roman"/>
                <w:b/>
                <w:sz w:val="18"/>
              </w:rPr>
              <w:t>DATE</w:t>
            </w:r>
          </w:p>
        </w:tc>
        <w:tc>
          <w:tcPr>
            <w:tcW w:w="2268" w:type="dxa"/>
            <w:tcBorders>
              <w:bottom w:val="nil"/>
            </w:tcBorders>
            <w:shd w:val="pct10" w:color="auto" w:fill="FFFFFF"/>
          </w:tcPr>
          <w:p w:rsidR="00B304D5" w:rsidRPr="00E82463" w:rsidRDefault="00B304D5" w:rsidP="00816F6A">
            <w:pPr>
              <w:jc w:val="both"/>
              <w:rPr>
                <w:rFonts w:ascii="Times New Roman" w:hAnsi="Times New Roman"/>
                <w:b/>
                <w:sz w:val="18"/>
              </w:rPr>
            </w:pPr>
            <w:r w:rsidRPr="00E82463">
              <w:rPr>
                <w:rFonts w:ascii="Times New Roman" w:hAnsi="Times New Roman"/>
                <w:b/>
                <w:sz w:val="18"/>
              </w:rPr>
              <w:t>TIME*</w:t>
            </w:r>
          </w:p>
        </w:tc>
      </w:tr>
      <w:tr w:rsidR="00B304D5" w:rsidRPr="00E82463" w:rsidTr="00816F6A">
        <w:tc>
          <w:tcPr>
            <w:tcW w:w="3969" w:type="dxa"/>
            <w:shd w:val="pct10" w:color="auto" w:fill="FFFFFF"/>
          </w:tcPr>
          <w:p w:rsidR="00B304D5" w:rsidRPr="00E82463" w:rsidRDefault="00B304D5" w:rsidP="00816F6A">
            <w:pPr>
              <w:jc w:val="both"/>
              <w:rPr>
                <w:rFonts w:ascii="Times New Roman" w:hAnsi="Times New Roman"/>
                <w:b/>
                <w:sz w:val="22"/>
              </w:rPr>
            </w:pPr>
            <w:r w:rsidRPr="00E82463">
              <w:rPr>
                <w:rFonts w:ascii="Times New Roman" w:hAnsi="Times New Roman"/>
                <w:b/>
                <w:sz w:val="22"/>
              </w:rPr>
              <w:t>Clarification meeting / site visit (if any)</w:t>
            </w:r>
          </w:p>
        </w:tc>
        <w:tc>
          <w:tcPr>
            <w:tcW w:w="2410" w:type="dxa"/>
          </w:tcPr>
          <w:p w:rsidR="00B304D5" w:rsidRPr="00793B8D" w:rsidRDefault="00B304D5" w:rsidP="00816F6A">
            <w:pPr>
              <w:jc w:val="center"/>
              <w:rPr>
                <w:rFonts w:ascii="Times New Roman" w:hAnsi="Times New Roman"/>
                <w:sz w:val="22"/>
              </w:rPr>
            </w:pPr>
            <w:r>
              <w:rPr>
                <w:rFonts w:ascii="Times New Roman" w:hAnsi="Times New Roman"/>
                <w:sz w:val="22"/>
              </w:rPr>
              <w:t>03.02.2020.</w:t>
            </w:r>
          </w:p>
        </w:tc>
        <w:tc>
          <w:tcPr>
            <w:tcW w:w="2268" w:type="dxa"/>
          </w:tcPr>
          <w:p w:rsidR="00B304D5" w:rsidRPr="00793B8D" w:rsidRDefault="00B304D5" w:rsidP="00816F6A">
            <w:pPr>
              <w:jc w:val="center"/>
              <w:rPr>
                <w:rFonts w:ascii="Times New Roman" w:hAnsi="Times New Roman"/>
                <w:sz w:val="22"/>
              </w:rPr>
            </w:pPr>
            <w:r>
              <w:rPr>
                <w:rFonts w:ascii="Times New Roman" w:hAnsi="Times New Roman"/>
                <w:sz w:val="22"/>
              </w:rPr>
              <w:t>11:00</w:t>
            </w:r>
          </w:p>
        </w:tc>
      </w:tr>
      <w:tr w:rsidR="00B304D5" w:rsidRPr="00E82463" w:rsidTr="00816F6A">
        <w:tc>
          <w:tcPr>
            <w:tcW w:w="3969" w:type="dxa"/>
            <w:shd w:val="pct10" w:color="auto" w:fill="FFFFFF"/>
          </w:tcPr>
          <w:p w:rsidR="00B304D5" w:rsidRPr="00E82463" w:rsidRDefault="00B304D5" w:rsidP="00816F6A">
            <w:pPr>
              <w:keepNext/>
              <w:rPr>
                <w:rFonts w:ascii="Times New Roman" w:hAnsi="Times New Roman"/>
                <w:b/>
                <w:sz w:val="22"/>
              </w:rPr>
            </w:pPr>
            <w:r w:rsidRPr="00E82463">
              <w:rPr>
                <w:rFonts w:ascii="Times New Roman" w:hAnsi="Times New Roman"/>
                <w:b/>
                <w:sz w:val="22"/>
              </w:rPr>
              <w:t xml:space="preserve">Deadline for requesting clarifications from the </w:t>
            </w:r>
            <w:r>
              <w:rPr>
                <w:rFonts w:ascii="Times New Roman" w:hAnsi="Times New Roman"/>
                <w:b/>
                <w:sz w:val="22"/>
              </w:rPr>
              <w:t>c</w:t>
            </w:r>
            <w:r w:rsidRPr="00E82463">
              <w:rPr>
                <w:rFonts w:ascii="Times New Roman" w:hAnsi="Times New Roman"/>
                <w:b/>
                <w:sz w:val="22"/>
              </w:rPr>
              <w:t xml:space="preserve">ontracting </w:t>
            </w:r>
            <w:r>
              <w:rPr>
                <w:rFonts w:ascii="Times New Roman" w:hAnsi="Times New Roman"/>
                <w:b/>
                <w:sz w:val="22"/>
              </w:rPr>
              <w:t>a</w:t>
            </w:r>
            <w:r w:rsidRPr="00E82463">
              <w:rPr>
                <w:rFonts w:ascii="Times New Roman" w:hAnsi="Times New Roman"/>
                <w:b/>
                <w:sz w:val="22"/>
              </w:rPr>
              <w:t>uthority</w:t>
            </w:r>
          </w:p>
        </w:tc>
        <w:tc>
          <w:tcPr>
            <w:tcW w:w="2410" w:type="dxa"/>
            <w:vAlign w:val="center"/>
          </w:tcPr>
          <w:p w:rsidR="00B304D5" w:rsidRPr="00793B8D" w:rsidRDefault="00B304D5" w:rsidP="00816F6A">
            <w:pPr>
              <w:jc w:val="center"/>
              <w:rPr>
                <w:rFonts w:ascii="Times New Roman" w:hAnsi="Times New Roman"/>
                <w:sz w:val="22"/>
              </w:rPr>
            </w:pPr>
            <w:r>
              <w:rPr>
                <w:rFonts w:ascii="Times New Roman" w:hAnsi="Times New Roman"/>
                <w:sz w:val="22"/>
              </w:rPr>
              <w:t>03</w:t>
            </w:r>
            <w:r w:rsidRPr="00793B8D">
              <w:rPr>
                <w:rFonts w:ascii="Times New Roman" w:hAnsi="Times New Roman"/>
                <w:sz w:val="22"/>
              </w:rPr>
              <w:t>.</w:t>
            </w:r>
            <w:r>
              <w:rPr>
                <w:rFonts w:ascii="Times New Roman" w:hAnsi="Times New Roman"/>
                <w:sz w:val="22"/>
              </w:rPr>
              <w:t>02</w:t>
            </w:r>
            <w:r w:rsidRPr="00793B8D">
              <w:rPr>
                <w:rFonts w:ascii="Times New Roman" w:hAnsi="Times New Roman"/>
                <w:sz w:val="22"/>
              </w:rPr>
              <w:t>.20</w:t>
            </w:r>
            <w:r>
              <w:rPr>
                <w:rFonts w:ascii="Times New Roman" w:hAnsi="Times New Roman"/>
                <w:sz w:val="22"/>
              </w:rPr>
              <w:t>20</w:t>
            </w:r>
            <w:r w:rsidRPr="00793B8D">
              <w:rPr>
                <w:rFonts w:ascii="Times New Roman" w:hAnsi="Times New Roman"/>
                <w:sz w:val="22"/>
              </w:rPr>
              <w:t>.</w:t>
            </w:r>
          </w:p>
        </w:tc>
        <w:tc>
          <w:tcPr>
            <w:tcW w:w="2268" w:type="dxa"/>
            <w:vAlign w:val="center"/>
          </w:tcPr>
          <w:p w:rsidR="00B304D5" w:rsidRPr="00793B8D" w:rsidRDefault="00B304D5" w:rsidP="00816F6A">
            <w:pPr>
              <w:jc w:val="center"/>
              <w:rPr>
                <w:rFonts w:ascii="Times New Roman" w:hAnsi="Times New Roman"/>
                <w:sz w:val="22"/>
              </w:rPr>
            </w:pPr>
            <w:r w:rsidRPr="00793B8D">
              <w:rPr>
                <w:rFonts w:ascii="Times New Roman" w:hAnsi="Times New Roman"/>
                <w:sz w:val="22"/>
              </w:rPr>
              <w:t>15:00</w:t>
            </w:r>
          </w:p>
        </w:tc>
      </w:tr>
      <w:tr w:rsidR="00B304D5" w:rsidRPr="00E82463" w:rsidTr="00816F6A">
        <w:tc>
          <w:tcPr>
            <w:tcW w:w="3969" w:type="dxa"/>
            <w:shd w:val="pct10" w:color="auto" w:fill="FFFFFF"/>
          </w:tcPr>
          <w:p w:rsidR="00B304D5" w:rsidRPr="00E82463" w:rsidRDefault="00B304D5" w:rsidP="00816F6A">
            <w:pPr>
              <w:rPr>
                <w:rFonts w:ascii="Times New Roman" w:hAnsi="Times New Roman"/>
                <w:b/>
                <w:sz w:val="22"/>
              </w:rPr>
            </w:pPr>
            <w:r w:rsidRPr="00E82463">
              <w:rPr>
                <w:rFonts w:ascii="Times New Roman" w:hAnsi="Times New Roman"/>
                <w:b/>
                <w:sz w:val="22"/>
              </w:rPr>
              <w:t xml:space="preserve">Last date on which clarifications are issued by the </w:t>
            </w:r>
            <w:r>
              <w:rPr>
                <w:rFonts w:ascii="Times New Roman" w:hAnsi="Times New Roman"/>
                <w:b/>
                <w:sz w:val="22"/>
              </w:rPr>
              <w:t>c</w:t>
            </w:r>
            <w:r w:rsidRPr="00E82463">
              <w:rPr>
                <w:rFonts w:ascii="Times New Roman" w:hAnsi="Times New Roman"/>
                <w:b/>
                <w:sz w:val="22"/>
              </w:rPr>
              <w:t xml:space="preserve">ontracting </w:t>
            </w:r>
            <w:r>
              <w:rPr>
                <w:rFonts w:ascii="Times New Roman" w:hAnsi="Times New Roman"/>
                <w:b/>
                <w:sz w:val="22"/>
              </w:rPr>
              <w:t>a</w:t>
            </w:r>
            <w:r w:rsidRPr="00E82463">
              <w:rPr>
                <w:rFonts w:ascii="Times New Roman" w:hAnsi="Times New Roman"/>
                <w:b/>
                <w:sz w:val="22"/>
              </w:rPr>
              <w:t>uthority</w:t>
            </w:r>
          </w:p>
        </w:tc>
        <w:tc>
          <w:tcPr>
            <w:tcW w:w="2410" w:type="dxa"/>
            <w:vAlign w:val="center"/>
          </w:tcPr>
          <w:p w:rsidR="00B304D5" w:rsidRPr="00793B8D" w:rsidRDefault="00B304D5" w:rsidP="00816F6A">
            <w:pPr>
              <w:jc w:val="center"/>
              <w:rPr>
                <w:rFonts w:ascii="Times New Roman" w:hAnsi="Times New Roman"/>
                <w:sz w:val="22"/>
              </w:rPr>
            </w:pPr>
            <w:r>
              <w:rPr>
                <w:rFonts w:ascii="Times New Roman" w:hAnsi="Times New Roman"/>
                <w:sz w:val="22"/>
              </w:rPr>
              <w:t>13</w:t>
            </w:r>
            <w:r w:rsidRPr="00793B8D">
              <w:rPr>
                <w:rFonts w:ascii="Times New Roman" w:hAnsi="Times New Roman"/>
                <w:sz w:val="22"/>
              </w:rPr>
              <w:t>.</w:t>
            </w:r>
            <w:r>
              <w:rPr>
                <w:rFonts w:ascii="Times New Roman" w:hAnsi="Times New Roman"/>
                <w:sz w:val="22"/>
              </w:rPr>
              <w:t>02</w:t>
            </w:r>
            <w:r w:rsidRPr="00793B8D">
              <w:rPr>
                <w:rFonts w:ascii="Times New Roman" w:hAnsi="Times New Roman"/>
                <w:sz w:val="22"/>
              </w:rPr>
              <w:t>.20</w:t>
            </w:r>
            <w:r>
              <w:rPr>
                <w:rFonts w:ascii="Times New Roman" w:hAnsi="Times New Roman"/>
                <w:sz w:val="22"/>
              </w:rPr>
              <w:t>20</w:t>
            </w:r>
            <w:r w:rsidRPr="00793B8D">
              <w:rPr>
                <w:rFonts w:ascii="Times New Roman" w:hAnsi="Times New Roman"/>
                <w:sz w:val="22"/>
              </w:rPr>
              <w:t>.</w:t>
            </w:r>
          </w:p>
        </w:tc>
        <w:tc>
          <w:tcPr>
            <w:tcW w:w="2268" w:type="dxa"/>
          </w:tcPr>
          <w:p w:rsidR="00B304D5" w:rsidRPr="00793B8D" w:rsidRDefault="00B304D5" w:rsidP="00816F6A">
            <w:pPr>
              <w:jc w:val="center"/>
              <w:rPr>
                <w:rFonts w:ascii="Times New Roman" w:hAnsi="Times New Roman"/>
                <w:sz w:val="22"/>
              </w:rPr>
            </w:pPr>
            <w:r w:rsidRPr="00793B8D">
              <w:rPr>
                <w:rFonts w:ascii="Times New Roman" w:hAnsi="Times New Roman"/>
                <w:sz w:val="22"/>
              </w:rPr>
              <w:t>-</w:t>
            </w:r>
          </w:p>
        </w:tc>
      </w:tr>
      <w:tr w:rsidR="00B304D5" w:rsidRPr="00E82463" w:rsidTr="00816F6A">
        <w:tc>
          <w:tcPr>
            <w:tcW w:w="3969" w:type="dxa"/>
            <w:shd w:val="pct10" w:color="auto" w:fill="FFFFFF"/>
          </w:tcPr>
          <w:p w:rsidR="00B304D5" w:rsidRPr="00E82463" w:rsidRDefault="00B304D5" w:rsidP="00816F6A">
            <w:pPr>
              <w:jc w:val="both"/>
              <w:rPr>
                <w:rFonts w:ascii="Times New Roman" w:hAnsi="Times New Roman"/>
                <w:b/>
                <w:sz w:val="22"/>
              </w:rPr>
            </w:pPr>
            <w:r w:rsidRPr="00E82463">
              <w:rPr>
                <w:rFonts w:ascii="Times New Roman" w:hAnsi="Times New Roman"/>
                <w:b/>
                <w:sz w:val="22"/>
              </w:rPr>
              <w:t>Deadline for submission of tenders</w:t>
            </w:r>
          </w:p>
        </w:tc>
        <w:tc>
          <w:tcPr>
            <w:tcW w:w="2410" w:type="dxa"/>
            <w:vAlign w:val="center"/>
          </w:tcPr>
          <w:p w:rsidR="00B304D5" w:rsidRPr="00793B8D" w:rsidRDefault="00B304D5" w:rsidP="00816F6A">
            <w:pPr>
              <w:jc w:val="center"/>
              <w:rPr>
                <w:rFonts w:ascii="Times New Roman" w:hAnsi="Times New Roman"/>
                <w:sz w:val="22"/>
              </w:rPr>
            </w:pPr>
            <w:r>
              <w:rPr>
                <w:rFonts w:ascii="Times New Roman" w:hAnsi="Times New Roman"/>
                <w:sz w:val="22"/>
              </w:rPr>
              <w:t>24</w:t>
            </w:r>
            <w:r w:rsidRPr="00793B8D">
              <w:rPr>
                <w:rFonts w:ascii="Times New Roman" w:hAnsi="Times New Roman"/>
                <w:sz w:val="22"/>
              </w:rPr>
              <w:t>.</w:t>
            </w:r>
            <w:r>
              <w:rPr>
                <w:rFonts w:ascii="Times New Roman" w:hAnsi="Times New Roman"/>
                <w:sz w:val="22"/>
              </w:rPr>
              <w:t>02</w:t>
            </w:r>
            <w:r w:rsidRPr="00793B8D">
              <w:rPr>
                <w:rFonts w:ascii="Times New Roman" w:hAnsi="Times New Roman"/>
                <w:sz w:val="22"/>
              </w:rPr>
              <w:t>.20</w:t>
            </w:r>
            <w:r>
              <w:rPr>
                <w:rFonts w:ascii="Times New Roman" w:hAnsi="Times New Roman"/>
                <w:sz w:val="22"/>
              </w:rPr>
              <w:t>20</w:t>
            </w:r>
            <w:r w:rsidRPr="00793B8D">
              <w:rPr>
                <w:rFonts w:ascii="Times New Roman" w:hAnsi="Times New Roman"/>
                <w:sz w:val="22"/>
              </w:rPr>
              <w:t>.</w:t>
            </w:r>
          </w:p>
        </w:tc>
        <w:tc>
          <w:tcPr>
            <w:tcW w:w="2268" w:type="dxa"/>
            <w:vAlign w:val="center"/>
          </w:tcPr>
          <w:p w:rsidR="00B304D5" w:rsidRPr="00793B8D" w:rsidRDefault="00B304D5" w:rsidP="00816F6A">
            <w:pPr>
              <w:jc w:val="center"/>
              <w:rPr>
                <w:rFonts w:ascii="Times New Roman" w:hAnsi="Times New Roman"/>
                <w:sz w:val="22"/>
              </w:rPr>
            </w:pPr>
            <w:r w:rsidRPr="00793B8D">
              <w:rPr>
                <w:rFonts w:ascii="Times New Roman" w:hAnsi="Times New Roman"/>
                <w:sz w:val="22"/>
              </w:rPr>
              <w:t>12:00</w:t>
            </w:r>
          </w:p>
        </w:tc>
      </w:tr>
      <w:tr w:rsidR="00B304D5" w:rsidRPr="00E82463" w:rsidTr="00816F6A">
        <w:tc>
          <w:tcPr>
            <w:tcW w:w="3969" w:type="dxa"/>
            <w:shd w:val="pct10" w:color="auto" w:fill="FFFFFF"/>
          </w:tcPr>
          <w:p w:rsidR="00B304D5" w:rsidRPr="00E82463" w:rsidRDefault="00B304D5" w:rsidP="00816F6A">
            <w:pPr>
              <w:jc w:val="both"/>
              <w:rPr>
                <w:rFonts w:ascii="Times New Roman" w:hAnsi="Times New Roman"/>
                <w:b/>
                <w:sz w:val="22"/>
              </w:rPr>
            </w:pPr>
            <w:r w:rsidRPr="00E82463">
              <w:rPr>
                <w:rFonts w:ascii="Times New Roman" w:hAnsi="Times New Roman"/>
                <w:b/>
                <w:sz w:val="22"/>
              </w:rPr>
              <w:t>Tender opening session</w:t>
            </w:r>
          </w:p>
        </w:tc>
        <w:tc>
          <w:tcPr>
            <w:tcW w:w="2410" w:type="dxa"/>
            <w:vAlign w:val="center"/>
          </w:tcPr>
          <w:p w:rsidR="00B304D5" w:rsidRPr="00793B8D" w:rsidRDefault="00B304D5" w:rsidP="00816F6A">
            <w:pPr>
              <w:jc w:val="center"/>
              <w:rPr>
                <w:rFonts w:ascii="Times New Roman" w:hAnsi="Times New Roman"/>
                <w:sz w:val="22"/>
              </w:rPr>
            </w:pPr>
            <w:r>
              <w:rPr>
                <w:rFonts w:ascii="Times New Roman" w:hAnsi="Times New Roman"/>
                <w:sz w:val="22"/>
              </w:rPr>
              <w:t>24</w:t>
            </w:r>
            <w:r w:rsidRPr="00793B8D">
              <w:rPr>
                <w:rFonts w:ascii="Times New Roman" w:hAnsi="Times New Roman"/>
                <w:sz w:val="22"/>
              </w:rPr>
              <w:t>.</w:t>
            </w:r>
            <w:r>
              <w:rPr>
                <w:rFonts w:ascii="Times New Roman" w:hAnsi="Times New Roman"/>
                <w:sz w:val="22"/>
              </w:rPr>
              <w:t>02</w:t>
            </w:r>
            <w:r w:rsidRPr="00793B8D">
              <w:rPr>
                <w:rFonts w:ascii="Times New Roman" w:hAnsi="Times New Roman"/>
                <w:sz w:val="22"/>
              </w:rPr>
              <w:t>.20</w:t>
            </w:r>
            <w:r>
              <w:rPr>
                <w:rFonts w:ascii="Times New Roman" w:hAnsi="Times New Roman"/>
                <w:sz w:val="22"/>
              </w:rPr>
              <w:t>20</w:t>
            </w:r>
            <w:r w:rsidRPr="00793B8D">
              <w:rPr>
                <w:rFonts w:ascii="Times New Roman" w:hAnsi="Times New Roman"/>
                <w:sz w:val="22"/>
              </w:rPr>
              <w:t>.</w:t>
            </w:r>
          </w:p>
        </w:tc>
        <w:tc>
          <w:tcPr>
            <w:tcW w:w="2268" w:type="dxa"/>
            <w:vAlign w:val="center"/>
          </w:tcPr>
          <w:p w:rsidR="00B304D5" w:rsidRPr="00793B8D" w:rsidRDefault="00B304D5" w:rsidP="00816F6A">
            <w:pPr>
              <w:jc w:val="center"/>
              <w:rPr>
                <w:rFonts w:ascii="Times New Roman" w:hAnsi="Times New Roman"/>
                <w:sz w:val="22"/>
              </w:rPr>
            </w:pPr>
            <w:r w:rsidRPr="00793B8D">
              <w:rPr>
                <w:rFonts w:ascii="Times New Roman" w:hAnsi="Times New Roman"/>
                <w:sz w:val="22"/>
              </w:rPr>
              <w:t>13:00</w:t>
            </w:r>
          </w:p>
        </w:tc>
      </w:tr>
      <w:tr w:rsidR="00B304D5" w:rsidRPr="00E82463" w:rsidTr="00816F6A">
        <w:tc>
          <w:tcPr>
            <w:tcW w:w="3969" w:type="dxa"/>
            <w:shd w:val="pct10" w:color="auto" w:fill="FFFFFF"/>
          </w:tcPr>
          <w:p w:rsidR="00B304D5" w:rsidRPr="00E82463" w:rsidRDefault="00B304D5" w:rsidP="00816F6A">
            <w:pPr>
              <w:tabs>
                <w:tab w:val="left" w:pos="851"/>
              </w:tabs>
              <w:jc w:val="both"/>
              <w:rPr>
                <w:rFonts w:ascii="Times New Roman" w:hAnsi="Times New Roman"/>
                <w:b/>
                <w:sz w:val="22"/>
              </w:rPr>
            </w:pPr>
            <w:r w:rsidRPr="00E82463">
              <w:rPr>
                <w:rFonts w:ascii="Times New Roman" w:hAnsi="Times New Roman"/>
                <w:b/>
                <w:sz w:val="22"/>
              </w:rPr>
              <w:t>Notification of award to the successful tenderer</w:t>
            </w:r>
          </w:p>
        </w:tc>
        <w:tc>
          <w:tcPr>
            <w:tcW w:w="2410" w:type="dxa"/>
            <w:vAlign w:val="center"/>
          </w:tcPr>
          <w:p w:rsidR="00B304D5" w:rsidRPr="00793B8D" w:rsidRDefault="00B304D5" w:rsidP="00816F6A">
            <w:pPr>
              <w:jc w:val="center"/>
              <w:rPr>
                <w:rFonts w:ascii="Times New Roman" w:hAnsi="Times New Roman"/>
                <w:sz w:val="22"/>
              </w:rPr>
            </w:pPr>
            <w:r>
              <w:rPr>
                <w:rFonts w:ascii="Times New Roman" w:hAnsi="Times New Roman"/>
                <w:sz w:val="22"/>
              </w:rPr>
              <w:t>25</w:t>
            </w:r>
            <w:r w:rsidRPr="00793B8D">
              <w:rPr>
                <w:rFonts w:ascii="Times New Roman" w:hAnsi="Times New Roman"/>
                <w:sz w:val="22"/>
              </w:rPr>
              <w:t>.</w:t>
            </w:r>
            <w:r>
              <w:rPr>
                <w:rFonts w:ascii="Times New Roman" w:hAnsi="Times New Roman"/>
                <w:sz w:val="22"/>
              </w:rPr>
              <w:t>02</w:t>
            </w:r>
            <w:r w:rsidRPr="00793B8D">
              <w:rPr>
                <w:rFonts w:ascii="Times New Roman" w:hAnsi="Times New Roman"/>
                <w:sz w:val="22"/>
              </w:rPr>
              <w:t>.20</w:t>
            </w:r>
            <w:r>
              <w:rPr>
                <w:rFonts w:ascii="Times New Roman" w:hAnsi="Times New Roman"/>
                <w:sz w:val="22"/>
              </w:rPr>
              <w:t>20</w:t>
            </w:r>
            <w:r w:rsidRPr="00793B8D">
              <w:rPr>
                <w:rFonts w:ascii="Times New Roman" w:hAnsi="Times New Roman"/>
                <w:sz w:val="22"/>
              </w:rPr>
              <w:t>.</w:t>
            </w:r>
          </w:p>
        </w:tc>
        <w:tc>
          <w:tcPr>
            <w:tcW w:w="2268" w:type="dxa"/>
            <w:vAlign w:val="center"/>
          </w:tcPr>
          <w:p w:rsidR="00B304D5" w:rsidRPr="00793B8D" w:rsidRDefault="00B304D5" w:rsidP="00816F6A">
            <w:pPr>
              <w:tabs>
                <w:tab w:val="left" w:pos="851"/>
              </w:tabs>
              <w:jc w:val="center"/>
              <w:rPr>
                <w:rFonts w:ascii="Times New Roman" w:hAnsi="Times New Roman"/>
                <w:sz w:val="22"/>
              </w:rPr>
            </w:pPr>
            <w:r w:rsidRPr="00793B8D">
              <w:rPr>
                <w:rFonts w:ascii="Times New Roman" w:hAnsi="Times New Roman"/>
                <w:sz w:val="22"/>
              </w:rPr>
              <w:t>-</w:t>
            </w:r>
          </w:p>
        </w:tc>
      </w:tr>
      <w:tr w:rsidR="00B304D5" w:rsidRPr="00E82463" w:rsidTr="00816F6A">
        <w:tc>
          <w:tcPr>
            <w:tcW w:w="3969" w:type="dxa"/>
            <w:shd w:val="pct10" w:color="auto" w:fill="FFFFFF"/>
          </w:tcPr>
          <w:p w:rsidR="00B304D5" w:rsidRPr="00E82463" w:rsidRDefault="00B304D5" w:rsidP="00816F6A">
            <w:pPr>
              <w:tabs>
                <w:tab w:val="left" w:pos="851"/>
              </w:tabs>
              <w:jc w:val="both"/>
              <w:rPr>
                <w:rFonts w:ascii="Times New Roman" w:hAnsi="Times New Roman"/>
                <w:b/>
                <w:sz w:val="22"/>
              </w:rPr>
            </w:pPr>
            <w:r w:rsidRPr="00E82463">
              <w:rPr>
                <w:rFonts w:ascii="Times New Roman" w:hAnsi="Times New Roman"/>
                <w:b/>
                <w:sz w:val="22"/>
              </w:rPr>
              <w:t>Signature of the contract</w:t>
            </w:r>
          </w:p>
        </w:tc>
        <w:tc>
          <w:tcPr>
            <w:tcW w:w="2410" w:type="dxa"/>
            <w:vAlign w:val="center"/>
          </w:tcPr>
          <w:p w:rsidR="00B304D5" w:rsidRPr="00793B8D" w:rsidRDefault="00B304D5" w:rsidP="00816F6A">
            <w:pPr>
              <w:jc w:val="center"/>
              <w:rPr>
                <w:rFonts w:ascii="Times New Roman" w:hAnsi="Times New Roman"/>
                <w:sz w:val="22"/>
              </w:rPr>
            </w:pPr>
            <w:r>
              <w:rPr>
                <w:rFonts w:ascii="Times New Roman" w:hAnsi="Times New Roman"/>
                <w:sz w:val="22"/>
              </w:rPr>
              <w:t>26</w:t>
            </w:r>
            <w:r w:rsidRPr="00793B8D">
              <w:rPr>
                <w:rFonts w:ascii="Times New Roman" w:hAnsi="Times New Roman"/>
                <w:sz w:val="22"/>
              </w:rPr>
              <w:t>.</w:t>
            </w:r>
            <w:r>
              <w:rPr>
                <w:rFonts w:ascii="Times New Roman" w:hAnsi="Times New Roman"/>
                <w:sz w:val="22"/>
              </w:rPr>
              <w:t>02</w:t>
            </w:r>
            <w:r w:rsidRPr="00793B8D">
              <w:rPr>
                <w:rFonts w:ascii="Times New Roman" w:hAnsi="Times New Roman"/>
                <w:sz w:val="22"/>
              </w:rPr>
              <w:t>.20</w:t>
            </w:r>
            <w:r>
              <w:rPr>
                <w:rFonts w:ascii="Times New Roman" w:hAnsi="Times New Roman"/>
                <w:sz w:val="22"/>
              </w:rPr>
              <w:t>20</w:t>
            </w:r>
            <w:r w:rsidRPr="00793B8D">
              <w:rPr>
                <w:rFonts w:ascii="Times New Roman" w:hAnsi="Times New Roman"/>
                <w:sz w:val="22"/>
              </w:rPr>
              <w:t>.</w:t>
            </w:r>
          </w:p>
        </w:tc>
        <w:tc>
          <w:tcPr>
            <w:tcW w:w="2268" w:type="dxa"/>
            <w:vAlign w:val="center"/>
          </w:tcPr>
          <w:p w:rsidR="00B304D5" w:rsidRPr="00793B8D" w:rsidRDefault="00B304D5" w:rsidP="00816F6A">
            <w:pPr>
              <w:tabs>
                <w:tab w:val="left" w:pos="851"/>
              </w:tabs>
              <w:jc w:val="center"/>
              <w:rPr>
                <w:rFonts w:ascii="Times New Roman" w:hAnsi="Times New Roman"/>
                <w:sz w:val="22"/>
              </w:rPr>
            </w:pPr>
            <w:r w:rsidRPr="00793B8D">
              <w:rPr>
                <w:rFonts w:ascii="Times New Roman" w:hAnsi="Times New Roman"/>
                <w:sz w:val="22"/>
              </w:rPr>
              <w:t>-</w:t>
            </w:r>
          </w:p>
        </w:tc>
      </w:tr>
    </w:tbl>
    <w:p w:rsidR="00FF45D0" w:rsidRPr="00FF45D0" w:rsidRDefault="00FF45D0">
      <w:pPr>
        <w:rPr>
          <w:rFonts w:ascii="Times New Roman" w:hAnsi="Times New Roman"/>
          <w:sz w:val="22"/>
        </w:rPr>
      </w:pPr>
    </w:p>
    <w:p w:rsidR="00FF45D0" w:rsidRPr="00062C22" w:rsidRDefault="00FF45D0" w:rsidP="00FF45D0">
      <w:pPr>
        <w:pStyle w:val="ListParagraph"/>
        <w:numPr>
          <w:ilvl w:val="0"/>
          <w:numId w:val="3"/>
        </w:numPr>
        <w:jc w:val="both"/>
        <w:rPr>
          <w:rFonts w:ascii="Times New Roman" w:hAnsi="Times New Roman"/>
          <w:sz w:val="22"/>
          <w:u w:val="single"/>
        </w:rPr>
      </w:pPr>
      <w:r w:rsidRPr="00062C22">
        <w:rPr>
          <w:rFonts w:ascii="Times New Roman" w:hAnsi="Times New Roman"/>
          <w:b/>
          <w:sz w:val="22"/>
          <w:szCs w:val="22"/>
          <w:u w:val="single"/>
        </w:rPr>
        <w:t>In the article 14 of Instruction to tenderers</w:t>
      </w:r>
    </w:p>
    <w:p w:rsidR="00FF45D0" w:rsidRPr="00FF45D0" w:rsidRDefault="00FF45D0" w:rsidP="00FF45D0">
      <w:pPr>
        <w:pStyle w:val="ListParagraph"/>
        <w:tabs>
          <w:tab w:val="left" w:pos="709"/>
          <w:tab w:val="left" w:pos="851"/>
          <w:tab w:val="left" w:pos="1134"/>
          <w:tab w:val="left" w:pos="1418"/>
        </w:tabs>
        <w:ind w:left="1080"/>
        <w:rPr>
          <w:rFonts w:ascii="Times New Roman" w:hAnsi="Times New Roman"/>
          <w:b/>
          <w:sz w:val="22"/>
          <w:szCs w:val="22"/>
        </w:rPr>
      </w:pPr>
      <w:r w:rsidRPr="00FF45D0">
        <w:rPr>
          <w:rFonts w:ascii="Times New Roman" w:hAnsi="Times New Roman"/>
          <w:b/>
          <w:sz w:val="22"/>
          <w:szCs w:val="22"/>
        </w:rPr>
        <w:t>The former text:</w:t>
      </w:r>
    </w:p>
    <w:p w:rsidR="00B304D5" w:rsidRPr="00B304D5" w:rsidRDefault="00B304D5" w:rsidP="00B304D5">
      <w:pPr>
        <w:pStyle w:val="BodyText"/>
        <w:ind w:left="567"/>
        <w:jc w:val="both"/>
        <w:rPr>
          <w:rFonts w:ascii="Times New Roman" w:hAnsi="Times New Roman"/>
          <w:color w:val="000000"/>
          <w:sz w:val="22"/>
        </w:rPr>
      </w:pPr>
      <w:r w:rsidRPr="00FD1DF5">
        <w:rPr>
          <w:rFonts w:ascii="Times New Roman" w:hAnsi="Times New Roman"/>
          <w:color w:val="000000"/>
          <w:sz w:val="22"/>
        </w:rPr>
        <w:t xml:space="preserve">A </w:t>
      </w:r>
      <w:r>
        <w:rPr>
          <w:rFonts w:ascii="Times New Roman" w:hAnsi="Times New Roman"/>
          <w:color w:val="000000"/>
          <w:sz w:val="22"/>
        </w:rPr>
        <w:t xml:space="preserve">mandatory </w:t>
      </w:r>
      <w:r w:rsidRPr="00FD1DF5">
        <w:rPr>
          <w:rFonts w:ascii="Times New Roman" w:hAnsi="Times New Roman"/>
          <w:color w:val="000000"/>
          <w:sz w:val="22"/>
        </w:rPr>
        <w:t xml:space="preserve">clarification meeting and a </w:t>
      </w:r>
      <w:r>
        <w:rPr>
          <w:rFonts w:ascii="Times New Roman" w:hAnsi="Times New Roman"/>
          <w:color w:val="000000"/>
          <w:sz w:val="22"/>
        </w:rPr>
        <w:t xml:space="preserve">mandatory </w:t>
      </w:r>
      <w:r w:rsidRPr="00FD1DF5">
        <w:rPr>
          <w:rFonts w:ascii="Times New Roman" w:hAnsi="Times New Roman"/>
          <w:color w:val="000000"/>
          <w:sz w:val="22"/>
        </w:rPr>
        <w:t xml:space="preserve">site visit will be held by the </w:t>
      </w:r>
      <w:proofErr w:type="gramStart"/>
      <w:r w:rsidRPr="00FD1DF5">
        <w:rPr>
          <w:rFonts w:ascii="Times New Roman" w:hAnsi="Times New Roman"/>
          <w:color w:val="000000"/>
          <w:sz w:val="22"/>
        </w:rPr>
        <w:t xml:space="preserve">Contracting </w:t>
      </w:r>
      <w:r w:rsidRPr="00B304D5">
        <w:rPr>
          <w:rFonts w:ascii="Times New Roman" w:hAnsi="Times New Roman"/>
          <w:color w:val="000000"/>
          <w:sz w:val="22"/>
        </w:rPr>
        <w:t xml:space="preserve"> </w:t>
      </w:r>
      <w:r w:rsidRPr="00FD1DF5">
        <w:rPr>
          <w:rFonts w:ascii="Times New Roman" w:hAnsi="Times New Roman"/>
          <w:color w:val="000000"/>
          <w:sz w:val="22"/>
        </w:rPr>
        <w:t>Authority</w:t>
      </w:r>
      <w:proofErr w:type="gramEnd"/>
      <w:r w:rsidRPr="00FD1DF5">
        <w:rPr>
          <w:rFonts w:ascii="Times New Roman" w:hAnsi="Times New Roman"/>
          <w:color w:val="000000"/>
          <w:sz w:val="22"/>
        </w:rPr>
        <w:t xml:space="preserve"> on  </w:t>
      </w:r>
      <w:r w:rsidRPr="00B304D5">
        <w:rPr>
          <w:rFonts w:ascii="Times New Roman" w:hAnsi="Times New Roman"/>
          <w:color w:val="000000"/>
          <w:sz w:val="22"/>
        </w:rPr>
        <w:t>02.03.2020 11:00 h</w:t>
      </w:r>
      <w:r w:rsidRPr="00A30628">
        <w:rPr>
          <w:rFonts w:ascii="Times New Roman" w:hAnsi="Times New Roman"/>
          <w:color w:val="000000"/>
          <w:sz w:val="22"/>
        </w:rPr>
        <w:t xml:space="preserve">.  </w:t>
      </w:r>
      <w:proofErr w:type="gramStart"/>
      <w:r w:rsidRPr="00A30628">
        <w:rPr>
          <w:rFonts w:ascii="Times New Roman" w:hAnsi="Times New Roman"/>
          <w:color w:val="000000"/>
          <w:sz w:val="22"/>
        </w:rPr>
        <w:t>at</w:t>
      </w:r>
      <w:proofErr w:type="gramEnd"/>
      <w:r w:rsidRPr="00B304D5">
        <w:rPr>
          <w:rFonts w:ascii="Times New Roman" w:hAnsi="Times New Roman"/>
          <w:color w:val="000000"/>
          <w:sz w:val="22"/>
        </w:rPr>
        <w:t xml:space="preserve">. City of </w:t>
      </w:r>
      <w:proofErr w:type="spellStart"/>
      <w:r w:rsidRPr="00B304D5">
        <w:rPr>
          <w:rFonts w:ascii="Times New Roman" w:hAnsi="Times New Roman"/>
          <w:color w:val="000000"/>
          <w:sz w:val="22"/>
        </w:rPr>
        <w:t>Bor</w:t>
      </w:r>
      <w:proofErr w:type="spellEnd"/>
      <w:r w:rsidRPr="00B304D5">
        <w:rPr>
          <w:rFonts w:ascii="Times New Roman" w:hAnsi="Times New Roman"/>
          <w:color w:val="000000"/>
          <w:sz w:val="22"/>
        </w:rPr>
        <w:t xml:space="preserve">, </w:t>
      </w:r>
      <w:proofErr w:type="spellStart"/>
      <w:r w:rsidRPr="00B304D5">
        <w:rPr>
          <w:rFonts w:ascii="Times New Roman" w:hAnsi="Times New Roman"/>
          <w:color w:val="000000"/>
          <w:sz w:val="22"/>
        </w:rPr>
        <w:t>Moše</w:t>
      </w:r>
      <w:proofErr w:type="spellEnd"/>
      <w:r w:rsidRPr="00B304D5">
        <w:rPr>
          <w:rFonts w:ascii="Times New Roman" w:hAnsi="Times New Roman"/>
          <w:color w:val="000000"/>
          <w:sz w:val="22"/>
        </w:rPr>
        <w:t xml:space="preserve"> </w:t>
      </w:r>
      <w:proofErr w:type="spellStart"/>
      <w:r w:rsidRPr="00B304D5">
        <w:rPr>
          <w:rFonts w:ascii="Times New Roman" w:hAnsi="Times New Roman"/>
          <w:color w:val="000000"/>
          <w:sz w:val="22"/>
        </w:rPr>
        <w:t>Pijade</w:t>
      </w:r>
      <w:proofErr w:type="spellEnd"/>
      <w:r w:rsidRPr="00B304D5">
        <w:rPr>
          <w:rFonts w:ascii="Times New Roman" w:hAnsi="Times New Roman"/>
          <w:color w:val="000000"/>
          <w:sz w:val="22"/>
        </w:rPr>
        <w:t xml:space="preserve"> 3, 19210 </w:t>
      </w:r>
      <w:proofErr w:type="spellStart"/>
      <w:r w:rsidRPr="00B304D5">
        <w:rPr>
          <w:rFonts w:ascii="Times New Roman" w:hAnsi="Times New Roman"/>
          <w:color w:val="000000"/>
          <w:sz w:val="22"/>
        </w:rPr>
        <w:t>Bor</w:t>
      </w:r>
      <w:proofErr w:type="spellEnd"/>
      <w:r w:rsidRPr="00B304D5">
        <w:rPr>
          <w:rFonts w:ascii="Times New Roman" w:hAnsi="Times New Roman"/>
          <w:color w:val="000000"/>
          <w:sz w:val="22"/>
        </w:rPr>
        <w:t>, Republic of Serbia</w:t>
      </w:r>
    </w:p>
    <w:p w:rsidR="00B304D5" w:rsidRDefault="00B304D5" w:rsidP="00B304D5">
      <w:pPr>
        <w:spacing w:before="0" w:after="0"/>
        <w:ind w:left="562"/>
        <w:jc w:val="both"/>
        <w:rPr>
          <w:rFonts w:ascii="Times New Roman" w:hAnsi="Times New Roman"/>
          <w:sz w:val="22"/>
        </w:rPr>
      </w:pPr>
    </w:p>
    <w:p w:rsidR="00B304D5" w:rsidRDefault="00B304D5" w:rsidP="00B304D5">
      <w:pPr>
        <w:pStyle w:val="BodyText"/>
        <w:ind w:left="567"/>
        <w:jc w:val="both"/>
        <w:rPr>
          <w:rFonts w:ascii="Times New Roman" w:hAnsi="Times New Roman"/>
          <w:color w:val="000000"/>
          <w:sz w:val="22"/>
        </w:rPr>
      </w:pPr>
      <w:r w:rsidRPr="00FD1DF5">
        <w:rPr>
          <w:rFonts w:ascii="Times New Roman" w:hAnsi="Times New Roman"/>
          <w:color w:val="000000"/>
          <w:sz w:val="22"/>
        </w:rPr>
        <w:t xml:space="preserve">The tenderer is obliged to visit and inspect the site of the </w:t>
      </w:r>
      <w:proofErr w:type="spellStart"/>
      <w:r w:rsidRPr="00A12422">
        <w:rPr>
          <w:rFonts w:ascii="Times New Roman" w:hAnsi="Times New Roman"/>
          <w:color w:val="000000"/>
          <w:sz w:val="22"/>
        </w:rPr>
        <w:t>the</w:t>
      </w:r>
      <w:proofErr w:type="spellEnd"/>
      <w:r w:rsidRPr="00A12422">
        <w:rPr>
          <w:rFonts w:ascii="Times New Roman" w:hAnsi="Times New Roman"/>
          <w:color w:val="000000"/>
          <w:sz w:val="22"/>
        </w:rPr>
        <w:t xml:space="preserve"> terrain </w:t>
      </w:r>
      <w:r>
        <w:rPr>
          <w:rFonts w:ascii="Times New Roman" w:hAnsi="Times New Roman"/>
          <w:color w:val="000000"/>
          <w:sz w:val="22"/>
        </w:rPr>
        <w:t>where</w:t>
      </w:r>
      <w:r w:rsidRPr="00A12422">
        <w:rPr>
          <w:rFonts w:ascii="Times New Roman" w:hAnsi="Times New Roman"/>
          <w:color w:val="000000"/>
          <w:sz w:val="22"/>
        </w:rPr>
        <w:t xml:space="preserve"> </w:t>
      </w:r>
      <w:r>
        <w:rPr>
          <w:rFonts w:ascii="Times New Roman" w:hAnsi="Times New Roman"/>
          <w:color w:val="000000"/>
          <w:sz w:val="22"/>
        </w:rPr>
        <w:t xml:space="preserve">equipment will be used in aim to </w:t>
      </w:r>
      <w:r w:rsidRPr="00A12422">
        <w:rPr>
          <w:rFonts w:ascii="Times New Roman" w:hAnsi="Times New Roman"/>
          <w:color w:val="000000"/>
          <w:sz w:val="22"/>
        </w:rPr>
        <w:t xml:space="preserve"> access</w:t>
      </w:r>
      <w:r w:rsidRPr="00FD1DF5">
        <w:rPr>
          <w:rFonts w:ascii="Times New Roman" w:hAnsi="Times New Roman"/>
          <w:color w:val="000000"/>
          <w:sz w:val="22"/>
        </w:rPr>
        <w:t xml:space="preserve"> for the purpose of assessing, at its own responsibility, expense and risk, the factors necessary for preparing its tender and signing the contract for the supply. As proof of participation, tenderers will receive a certificate of their site visit</w:t>
      </w:r>
    </w:p>
    <w:p w:rsidR="00CC686A" w:rsidRDefault="00CC686A" w:rsidP="00B304D5">
      <w:pPr>
        <w:pStyle w:val="BodyText"/>
        <w:ind w:left="567"/>
        <w:jc w:val="both"/>
        <w:rPr>
          <w:rFonts w:ascii="Times New Roman" w:hAnsi="Times New Roman"/>
          <w:color w:val="000000"/>
          <w:sz w:val="22"/>
        </w:rPr>
      </w:pPr>
    </w:p>
    <w:p w:rsidR="00CC686A" w:rsidRPr="002B2B02" w:rsidRDefault="00CC686A" w:rsidP="00B304D5">
      <w:pPr>
        <w:pStyle w:val="BodyText"/>
        <w:ind w:left="567"/>
        <w:jc w:val="both"/>
        <w:rPr>
          <w:rFonts w:ascii="Times New Roman" w:hAnsi="Times New Roman"/>
          <w:color w:val="000000"/>
          <w:sz w:val="22"/>
        </w:rPr>
      </w:pPr>
    </w:p>
    <w:p w:rsidR="00FF45D0" w:rsidRPr="00FF45D0" w:rsidRDefault="00FF45D0">
      <w:pPr>
        <w:rPr>
          <w:rFonts w:ascii="Times New Roman" w:hAnsi="Times New Roman"/>
          <w:sz w:val="22"/>
        </w:rPr>
      </w:pPr>
    </w:p>
    <w:p w:rsidR="00FF45D0" w:rsidRPr="00FF45D0" w:rsidRDefault="00FF45D0" w:rsidP="00FF45D0">
      <w:pPr>
        <w:rPr>
          <w:rFonts w:ascii="Times New Roman" w:hAnsi="Times New Roman"/>
          <w:b/>
          <w:sz w:val="22"/>
          <w:szCs w:val="22"/>
        </w:rPr>
      </w:pPr>
      <w:r w:rsidRPr="00FF45D0">
        <w:rPr>
          <w:rFonts w:ascii="Times New Roman" w:hAnsi="Times New Roman"/>
          <w:b/>
          <w:sz w:val="22"/>
          <w:szCs w:val="22"/>
        </w:rPr>
        <w:lastRenderedPageBreak/>
        <w:t xml:space="preserve">          Shall read as new text:</w:t>
      </w:r>
    </w:p>
    <w:p w:rsidR="00B304D5" w:rsidRPr="00B304D5" w:rsidRDefault="00B304D5" w:rsidP="00B304D5">
      <w:pPr>
        <w:pStyle w:val="BodyText"/>
        <w:ind w:left="567"/>
        <w:jc w:val="both"/>
        <w:rPr>
          <w:rFonts w:ascii="Times New Roman" w:hAnsi="Times New Roman"/>
          <w:color w:val="000000"/>
          <w:sz w:val="22"/>
        </w:rPr>
      </w:pPr>
      <w:r w:rsidRPr="00FD1DF5">
        <w:rPr>
          <w:rFonts w:ascii="Times New Roman" w:hAnsi="Times New Roman"/>
          <w:color w:val="000000"/>
          <w:sz w:val="22"/>
        </w:rPr>
        <w:t xml:space="preserve">A </w:t>
      </w:r>
      <w:r>
        <w:rPr>
          <w:rFonts w:ascii="Times New Roman" w:hAnsi="Times New Roman"/>
          <w:color w:val="000000"/>
          <w:sz w:val="22"/>
        </w:rPr>
        <w:t xml:space="preserve">mandatory </w:t>
      </w:r>
      <w:r w:rsidRPr="00FD1DF5">
        <w:rPr>
          <w:rFonts w:ascii="Times New Roman" w:hAnsi="Times New Roman"/>
          <w:color w:val="000000"/>
          <w:sz w:val="22"/>
        </w:rPr>
        <w:t xml:space="preserve">clarification meeting and a </w:t>
      </w:r>
      <w:r>
        <w:rPr>
          <w:rFonts w:ascii="Times New Roman" w:hAnsi="Times New Roman"/>
          <w:color w:val="000000"/>
          <w:sz w:val="22"/>
        </w:rPr>
        <w:t xml:space="preserve">mandatory </w:t>
      </w:r>
      <w:r w:rsidRPr="00FD1DF5">
        <w:rPr>
          <w:rFonts w:ascii="Times New Roman" w:hAnsi="Times New Roman"/>
          <w:color w:val="000000"/>
          <w:sz w:val="22"/>
        </w:rPr>
        <w:t xml:space="preserve">site visit will be held by the </w:t>
      </w:r>
      <w:proofErr w:type="gramStart"/>
      <w:r w:rsidRPr="00FD1DF5">
        <w:rPr>
          <w:rFonts w:ascii="Times New Roman" w:hAnsi="Times New Roman"/>
          <w:color w:val="000000"/>
          <w:sz w:val="22"/>
        </w:rPr>
        <w:t xml:space="preserve">Contracting </w:t>
      </w:r>
      <w:r w:rsidRPr="00B304D5">
        <w:rPr>
          <w:rFonts w:ascii="Times New Roman" w:hAnsi="Times New Roman"/>
          <w:color w:val="000000"/>
          <w:sz w:val="22"/>
        </w:rPr>
        <w:t xml:space="preserve"> </w:t>
      </w:r>
      <w:r w:rsidRPr="00FD1DF5">
        <w:rPr>
          <w:rFonts w:ascii="Times New Roman" w:hAnsi="Times New Roman"/>
          <w:color w:val="000000"/>
          <w:sz w:val="22"/>
        </w:rPr>
        <w:t>Authority</w:t>
      </w:r>
      <w:proofErr w:type="gramEnd"/>
      <w:r w:rsidRPr="00FD1DF5">
        <w:rPr>
          <w:rFonts w:ascii="Times New Roman" w:hAnsi="Times New Roman"/>
          <w:color w:val="000000"/>
          <w:sz w:val="22"/>
        </w:rPr>
        <w:t xml:space="preserve"> on  </w:t>
      </w:r>
      <w:r w:rsidRPr="00B304D5">
        <w:rPr>
          <w:rFonts w:ascii="Times New Roman" w:hAnsi="Times New Roman"/>
          <w:color w:val="000000"/>
          <w:sz w:val="22"/>
        </w:rPr>
        <w:t>0</w:t>
      </w:r>
      <w:r>
        <w:rPr>
          <w:rFonts w:ascii="Times New Roman" w:hAnsi="Times New Roman"/>
          <w:color w:val="000000"/>
          <w:sz w:val="22"/>
        </w:rPr>
        <w:t>3</w:t>
      </w:r>
      <w:r w:rsidRPr="00B304D5">
        <w:rPr>
          <w:rFonts w:ascii="Times New Roman" w:hAnsi="Times New Roman"/>
          <w:color w:val="000000"/>
          <w:sz w:val="22"/>
        </w:rPr>
        <w:t>.0</w:t>
      </w:r>
      <w:r>
        <w:rPr>
          <w:rFonts w:ascii="Times New Roman" w:hAnsi="Times New Roman"/>
          <w:color w:val="000000"/>
          <w:sz w:val="22"/>
        </w:rPr>
        <w:t>2</w:t>
      </w:r>
      <w:r w:rsidRPr="00B304D5">
        <w:rPr>
          <w:rFonts w:ascii="Times New Roman" w:hAnsi="Times New Roman"/>
          <w:color w:val="000000"/>
          <w:sz w:val="22"/>
        </w:rPr>
        <w:t>.2020 11:00 h</w:t>
      </w:r>
      <w:r w:rsidRPr="00A30628">
        <w:rPr>
          <w:rFonts w:ascii="Times New Roman" w:hAnsi="Times New Roman"/>
          <w:color w:val="000000"/>
          <w:sz w:val="22"/>
        </w:rPr>
        <w:t xml:space="preserve">.  </w:t>
      </w:r>
      <w:proofErr w:type="gramStart"/>
      <w:r w:rsidRPr="00A30628">
        <w:rPr>
          <w:rFonts w:ascii="Times New Roman" w:hAnsi="Times New Roman"/>
          <w:color w:val="000000"/>
          <w:sz w:val="22"/>
        </w:rPr>
        <w:t>at</w:t>
      </w:r>
      <w:proofErr w:type="gramEnd"/>
      <w:r w:rsidRPr="00B304D5">
        <w:rPr>
          <w:rFonts w:ascii="Times New Roman" w:hAnsi="Times New Roman"/>
          <w:color w:val="000000"/>
          <w:sz w:val="22"/>
        </w:rPr>
        <w:t xml:space="preserve">. City of </w:t>
      </w:r>
      <w:proofErr w:type="spellStart"/>
      <w:r w:rsidRPr="00B304D5">
        <w:rPr>
          <w:rFonts w:ascii="Times New Roman" w:hAnsi="Times New Roman"/>
          <w:color w:val="000000"/>
          <w:sz w:val="22"/>
        </w:rPr>
        <w:t>Bor</w:t>
      </w:r>
      <w:proofErr w:type="spellEnd"/>
      <w:r w:rsidRPr="00B304D5">
        <w:rPr>
          <w:rFonts w:ascii="Times New Roman" w:hAnsi="Times New Roman"/>
          <w:color w:val="000000"/>
          <w:sz w:val="22"/>
        </w:rPr>
        <w:t xml:space="preserve">, </w:t>
      </w:r>
      <w:proofErr w:type="spellStart"/>
      <w:r w:rsidRPr="00B304D5">
        <w:rPr>
          <w:rFonts w:ascii="Times New Roman" w:hAnsi="Times New Roman"/>
          <w:color w:val="000000"/>
          <w:sz w:val="22"/>
        </w:rPr>
        <w:t>Moše</w:t>
      </w:r>
      <w:proofErr w:type="spellEnd"/>
      <w:r w:rsidRPr="00B304D5">
        <w:rPr>
          <w:rFonts w:ascii="Times New Roman" w:hAnsi="Times New Roman"/>
          <w:color w:val="000000"/>
          <w:sz w:val="22"/>
        </w:rPr>
        <w:t xml:space="preserve"> </w:t>
      </w:r>
      <w:proofErr w:type="spellStart"/>
      <w:r w:rsidRPr="00B304D5">
        <w:rPr>
          <w:rFonts w:ascii="Times New Roman" w:hAnsi="Times New Roman"/>
          <w:color w:val="000000"/>
          <w:sz w:val="22"/>
        </w:rPr>
        <w:t>Pijade</w:t>
      </w:r>
      <w:proofErr w:type="spellEnd"/>
      <w:r w:rsidRPr="00B304D5">
        <w:rPr>
          <w:rFonts w:ascii="Times New Roman" w:hAnsi="Times New Roman"/>
          <w:color w:val="000000"/>
          <w:sz w:val="22"/>
        </w:rPr>
        <w:t xml:space="preserve"> 3, 19210 </w:t>
      </w:r>
      <w:proofErr w:type="spellStart"/>
      <w:r w:rsidRPr="00B304D5">
        <w:rPr>
          <w:rFonts w:ascii="Times New Roman" w:hAnsi="Times New Roman"/>
          <w:color w:val="000000"/>
          <w:sz w:val="22"/>
        </w:rPr>
        <w:t>Bor</w:t>
      </w:r>
      <w:proofErr w:type="spellEnd"/>
      <w:r w:rsidRPr="00B304D5">
        <w:rPr>
          <w:rFonts w:ascii="Times New Roman" w:hAnsi="Times New Roman"/>
          <w:color w:val="000000"/>
          <w:sz w:val="22"/>
        </w:rPr>
        <w:t>, Republic of Serbia</w:t>
      </w:r>
    </w:p>
    <w:p w:rsidR="00B304D5" w:rsidRDefault="00B304D5" w:rsidP="00B304D5">
      <w:pPr>
        <w:spacing w:before="0" w:after="0"/>
        <w:ind w:left="562"/>
        <w:jc w:val="both"/>
        <w:rPr>
          <w:rFonts w:ascii="Times New Roman" w:hAnsi="Times New Roman"/>
          <w:sz w:val="22"/>
        </w:rPr>
      </w:pPr>
    </w:p>
    <w:p w:rsidR="00FF45D0" w:rsidRPr="00B304D5" w:rsidRDefault="00B304D5" w:rsidP="00B304D5">
      <w:pPr>
        <w:pStyle w:val="BodyText"/>
        <w:ind w:left="567"/>
        <w:jc w:val="both"/>
        <w:rPr>
          <w:rFonts w:ascii="Times New Roman" w:hAnsi="Times New Roman"/>
          <w:color w:val="000000"/>
          <w:sz w:val="22"/>
        </w:rPr>
      </w:pPr>
      <w:r w:rsidRPr="00FD1DF5">
        <w:rPr>
          <w:rFonts w:ascii="Times New Roman" w:hAnsi="Times New Roman"/>
          <w:color w:val="000000"/>
          <w:sz w:val="22"/>
        </w:rPr>
        <w:t xml:space="preserve">The tenderer is obliged to visit and inspect the site of the </w:t>
      </w:r>
      <w:proofErr w:type="spellStart"/>
      <w:r w:rsidRPr="00A12422">
        <w:rPr>
          <w:rFonts w:ascii="Times New Roman" w:hAnsi="Times New Roman"/>
          <w:color w:val="000000"/>
          <w:sz w:val="22"/>
        </w:rPr>
        <w:t>the</w:t>
      </w:r>
      <w:proofErr w:type="spellEnd"/>
      <w:r w:rsidRPr="00A12422">
        <w:rPr>
          <w:rFonts w:ascii="Times New Roman" w:hAnsi="Times New Roman"/>
          <w:color w:val="000000"/>
          <w:sz w:val="22"/>
        </w:rPr>
        <w:t xml:space="preserve"> terrain </w:t>
      </w:r>
      <w:r>
        <w:rPr>
          <w:rFonts w:ascii="Times New Roman" w:hAnsi="Times New Roman"/>
          <w:color w:val="000000"/>
          <w:sz w:val="22"/>
        </w:rPr>
        <w:t>where</w:t>
      </w:r>
      <w:r w:rsidRPr="00A12422">
        <w:rPr>
          <w:rFonts w:ascii="Times New Roman" w:hAnsi="Times New Roman"/>
          <w:color w:val="000000"/>
          <w:sz w:val="22"/>
        </w:rPr>
        <w:t xml:space="preserve"> </w:t>
      </w:r>
      <w:r>
        <w:rPr>
          <w:rFonts w:ascii="Times New Roman" w:hAnsi="Times New Roman"/>
          <w:color w:val="000000"/>
          <w:sz w:val="22"/>
        </w:rPr>
        <w:t xml:space="preserve">equipment will be used in aim to </w:t>
      </w:r>
      <w:r w:rsidRPr="00A12422">
        <w:rPr>
          <w:rFonts w:ascii="Times New Roman" w:hAnsi="Times New Roman"/>
          <w:color w:val="000000"/>
          <w:sz w:val="22"/>
        </w:rPr>
        <w:t xml:space="preserve"> access</w:t>
      </w:r>
      <w:r w:rsidRPr="00FD1DF5">
        <w:rPr>
          <w:rFonts w:ascii="Times New Roman" w:hAnsi="Times New Roman"/>
          <w:color w:val="000000"/>
          <w:sz w:val="22"/>
        </w:rPr>
        <w:t xml:space="preserve"> for the purpose of assessing, at its own responsibility, expense and risk, the factors necessary for preparing its tender and signing the contract for the supply. As proof of participation, tenderers will receive a certificate of their site visit</w:t>
      </w:r>
    </w:p>
    <w:p w:rsidR="00062C22" w:rsidRDefault="00062C22" w:rsidP="00062C22">
      <w:pPr>
        <w:jc w:val="both"/>
        <w:rPr>
          <w:rFonts w:ascii="Times New Roman" w:hAnsi="Times New Roman"/>
          <w:sz w:val="22"/>
        </w:rPr>
      </w:pPr>
    </w:p>
    <w:p w:rsidR="00062C22" w:rsidRPr="00062C22" w:rsidRDefault="00062C22" w:rsidP="00FF45D0">
      <w:pPr>
        <w:ind w:left="567"/>
        <w:jc w:val="both"/>
        <w:rPr>
          <w:rFonts w:ascii="Times New Roman" w:hAnsi="Times New Roman"/>
          <w:b/>
          <w:sz w:val="22"/>
        </w:rPr>
      </w:pPr>
      <w:r w:rsidRPr="00062C22">
        <w:rPr>
          <w:rFonts w:ascii="Times New Roman" w:hAnsi="Times New Roman"/>
          <w:b/>
          <w:sz w:val="22"/>
        </w:rPr>
        <w:t>All other terms and conditions of the Tender documentation remain unchanged</w:t>
      </w:r>
    </w:p>
    <w:p w:rsidR="00062C22" w:rsidRDefault="00062C22" w:rsidP="00FF45D0">
      <w:pPr>
        <w:ind w:left="567"/>
        <w:jc w:val="both"/>
        <w:rPr>
          <w:rFonts w:ascii="Times New Roman" w:hAnsi="Times New Roman"/>
          <w:sz w:val="22"/>
        </w:rPr>
      </w:pPr>
    </w:p>
    <w:p w:rsidR="00FF45D0" w:rsidRPr="008F3E29" w:rsidRDefault="00FF45D0">
      <w:pPr>
        <w:rPr>
          <w:rFonts w:ascii="Times New Roman" w:hAnsi="Times New Roman"/>
          <w:sz w:val="22"/>
        </w:rPr>
      </w:pPr>
    </w:p>
    <w:sectPr w:rsidR="00FF45D0" w:rsidRPr="008F3E29" w:rsidSect="00D92A4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7FB" w:rsidRDefault="00B857FB" w:rsidP="006820A4">
      <w:pPr>
        <w:spacing w:before="0" w:after="0"/>
      </w:pPr>
      <w:r>
        <w:separator/>
      </w:r>
    </w:p>
  </w:endnote>
  <w:endnote w:type="continuationSeparator" w:id="0">
    <w:p w:rsidR="00B857FB" w:rsidRDefault="00B857FB" w:rsidP="006820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7FB" w:rsidRDefault="00B857FB" w:rsidP="006820A4">
      <w:pPr>
        <w:spacing w:before="0" w:after="0"/>
      </w:pPr>
      <w:r>
        <w:separator/>
      </w:r>
    </w:p>
  </w:footnote>
  <w:footnote w:type="continuationSeparator" w:id="0">
    <w:p w:rsidR="00B857FB" w:rsidRDefault="00B857FB" w:rsidP="006820A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86A" w:rsidRDefault="00CC686A" w:rsidP="00CC686A">
    <w:pPr>
      <w:pStyle w:val="Header"/>
    </w:pPr>
  </w:p>
  <w:p w:rsidR="006820A4" w:rsidRDefault="00CC686A" w:rsidP="00CC686A">
    <w:pPr>
      <w:pStyle w:val="Header"/>
      <w:tabs>
        <w:tab w:val="clear" w:pos="4680"/>
        <w:tab w:val="clear" w:pos="9360"/>
        <w:tab w:val="left" w:pos="2442"/>
      </w:tabs>
    </w:pPr>
    <w:r w:rsidRPr="00CC686A">
      <w:rPr>
        <w:noProof/>
        <w:lang w:val="bg-BG" w:eastAsia="bg-BG"/>
      </w:rPr>
      <w:drawing>
        <wp:inline distT="0" distB="0" distL="0" distR="0">
          <wp:extent cx="1107491" cy="853313"/>
          <wp:effectExtent l="19050" t="0" r="0" b="0"/>
          <wp:docPr id="2" name="Picture 1" descr="Image result for grad bor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ad bor grb"/>
                  <pic:cNvPicPr>
                    <a:picLocks noChangeAspect="1" noChangeArrowheads="1"/>
                  </pic:cNvPicPr>
                </pic:nvPicPr>
                <pic:blipFill>
                  <a:blip r:embed="rId1"/>
                  <a:srcRect/>
                  <a:stretch>
                    <a:fillRect/>
                  </a:stretch>
                </pic:blipFill>
                <pic:spPr bwMode="auto">
                  <a:xfrm>
                    <a:off x="0" y="0"/>
                    <a:ext cx="1111085" cy="856082"/>
                  </a:xfrm>
                  <a:prstGeom prst="rect">
                    <a:avLst/>
                  </a:prstGeom>
                  <a:noFill/>
                  <a:ln w="9525">
                    <a:noFill/>
                    <a:miter lim="800000"/>
                    <a:headEnd/>
                    <a:tailEnd/>
                  </a:ln>
                </pic:spPr>
              </pic:pic>
            </a:graphicData>
          </a:graphic>
        </wp:inline>
      </w:drawing>
    </w:r>
    <w:r>
      <w:tab/>
    </w:r>
  </w:p>
  <w:p w:rsidR="00CC686A" w:rsidRDefault="00CC686A" w:rsidP="00CC686A">
    <w:pPr>
      <w:pStyle w:val="Header"/>
      <w:tabs>
        <w:tab w:val="clear" w:pos="4680"/>
        <w:tab w:val="clear" w:pos="9360"/>
        <w:tab w:val="left" w:pos="244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535F4"/>
    <w:multiLevelType w:val="hybridMultilevel"/>
    <w:tmpl w:val="DCE86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3A20573"/>
    <w:multiLevelType w:val="hybridMultilevel"/>
    <w:tmpl w:val="7212B612"/>
    <w:lvl w:ilvl="0" w:tplc="8302495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A4"/>
    <w:rsid w:val="00002D66"/>
    <w:rsid w:val="00062C22"/>
    <w:rsid w:val="000B3158"/>
    <w:rsid w:val="000E79F3"/>
    <w:rsid w:val="006133B7"/>
    <w:rsid w:val="0064796F"/>
    <w:rsid w:val="006820A4"/>
    <w:rsid w:val="008F3E29"/>
    <w:rsid w:val="009D1C3E"/>
    <w:rsid w:val="009D6834"/>
    <w:rsid w:val="00B304D5"/>
    <w:rsid w:val="00B34DD3"/>
    <w:rsid w:val="00B857FB"/>
    <w:rsid w:val="00CC686A"/>
    <w:rsid w:val="00D92A45"/>
    <w:rsid w:val="00E16BB1"/>
    <w:rsid w:val="00E3064A"/>
    <w:rsid w:val="00FF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D89CF-E22D-4B93-9EB9-F0692259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0A4"/>
    <w:pPr>
      <w:spacing w:before="120" w:after="120" w:line="240" w:lineRule="auto"/>
    </w:pPr>
    <w:rPr>
      <w:rFonts w:ascii="Arial" w:eastAsia="Times New Roman" w:hAnsi="Arial" w:cs="Times New Roman"/>
      <w:snapToGrid w:val="0"/>
      <w:sz w:val="20"/>
      <w:szCs w:val="20"/>
      <w:lang w:val="en-GB"/>
    </w:rPr>
  </w:style>
  <w:style w:type="paragraph" w:styleId="Heading2">
    <w:name w:val="heading 2"/>
    <w:basedOn w:val="Normal"/>
    <w:next w:val="Normal"/>
    <w:link w:val="Heading2Char"/>
    <w:qFormat/>
    <w:rsid w:val="008F3E29"/>
    <w:pPr>
      <w:keepNext/>
      <w:outlineLvl w:val="1"/>
    </w:pPr>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20A4"/>
    <w:pPr>
      <w:tabs>
        <w:tab w:val="center" w:pos="4680"/>
        <w:tab w:val="right" w:pos="9360"/>
      </w:tabs>
      <w:spacing w:before="0" w:after="0"/>
    </w:pPr>
  </w:style>
  <w:style w:type="character" w:customStyle="1" w:styleId="HeaderChar">
    <w:name w:val="Header Char"/>
    <w:basedOn w:val="DefaultParagraphFont"/>
    <w:link w:val="Header"/>
    <w:uiPriority w:val="99"/>
    <w:semiHidden/>
    <w:rsid w:val="006820A4"/>
    <w:rPr>
      <w:rFonts w:ascii="Arial" w:eastAsia="Times New Roman" w:hAnsi="Arial" w:cs="Times New Roman"/>
      <w:snapToGrid w:val="0"/>
      <w:sz w:val="20"/>
      <w:szCs w:val="20"/>
      <w:lang w:val="en-GB"/>
    </w:rPr>
  </w:style>
  <w:style w:type="paragraph" w:styleId="Footer">
    <w:name w:val="footer"/>
    <w:basedOn w:val="Normal"/>
    <w:link w:val="FooterChar"/>
    <w:uiPriority w:val="99"/>
    <w:semiHidden/>
    <w:unhideWhenUsed/>
    <w:rsid w:val="006820A4"/>
    <w:pPr>
      <w:tabs>
        <w:tab w:val="center" w:pos="4680"/>
        <w:tab w:val="right" w:pos="9360"/>
      </w:tabs>
      <w:spacing w:before="0" w:after="0"/>
    </w:pPr>
  </w:style>
  <w:style w:type="character" w:customStyle="1" w:styleId="FooterChar">
    <w:name w:val="Footer Char"/>
    <w:basedOn w:val="DefaultParagraphFont"/>
    <w:link w:val="Footer"/>
    <w:uiPriority w:val="99"/>
    <w:semiHidden/>
    <w:rsid w:val="006820A4"/>
    <w:rPr>
      <w:rFonts w:ascii="Arial" w:eastAsia="Times New Roman" w:hAnsi="Arial" w:cs="Times New Roman"/>
      <w:snapToGrid w:val="0"/>
      <w:sz w:val="20"/>
      <w:szCs w:val="20"/>
      <w:lang w:val="en-GB"/>
    </w:rPr>
  </w:style>
  <w:style w:type="paragraph" w:styleId="BalloonText">
    <w:name w:val="Balloon Text"/>
    <w:basedOn w:val="Normal"/>
    <w:link w:val="BalloonTextChar"/>
    <w:uiPriority w:val="99"/>
    <w:semiHidden/>
    <w:unhideWhenUsed/>
    <w:rsid w:val="006820A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0A4"/>
    <w:rPr>
      <w:rFonts w:ascii="Tahoma" w:eastAsia="Times New Roman" w:hAnsi="Tahoma" w:cs="Tahoma"/>
      <w:snapToGrid w:val="0"/>
      <w:sz w:val="16"/>
      <w:szCs w:val="16"/>
      <w:lang w:val="en-GB"/>
    </w:rPr>
  </w:style>
  <w:style w:type="paragraph" w:styleId="ListParagraph">
    <w:name w:val="List Paragraph"/>
    <w:basedOn w:val="Normal"/>
    <w:uiPriority w:val="34"/>
    <w:qFormat/>
    <w:rsid w:val="006820A4"/>
    <w:pPr>
      <w:ind w:left="720"/>
      <w:contextualSpacing/>
    </w:pPr>
  </w:style>
  <w:style w:type="paragraph" w:customStyle="1" w:styleId="Blockquote">
    <w:name w:val="Blockquote"/>
    <w:basedOn w:val="Normal"/>
    <w:rsid w:val="009D6834"/>
    <w:pPr>
      <w:widowControl w:val="0"/>
      <w:spacing w:before="100" w:after="100"/>
      <w:ind w:left="360" w:right="360"/>
    </w:pPr>
    <w:rPr>
      <w:rFonts w:ascii="Times New Roman" w:hAnsi="Times New Roman"/>
      <w:sz w:val="24"/>
      <w:lang w:val="en-US"/>
    </w:rPr>
  </w:style>
  <w:style w:type="character" w:styleId="Hyperlink">
    <w:name w:val="Hyperlink"/>
    <w:rsid w:val="009D6834"/>
    <w:rPr>
      <w:color w:val="0000FF"/>
      <w:u w:val="single"/>
    </w:rPr>
  </w:style>
  <w:style w:type="character" w:styleId="Strong">
    <w:name w:val="Strong"/>
    <w:qFormat/>
    <w:rsid w:val="009D6834"/>
    <w:rPr>
      <w:b/>
    </w:rPr>
  </w:style>
  <w:style w:type="character" w:customStyle="1" w:styleId="Heading2Char">
    <w:name w:val="Heading 2 Char"/>
    <w:basedOn w:val="DefaultParagraphFont"/>
    <w:link w:val="Heading2"/>
    <w:rsid w:val="008F3E29"/>
    <w:rPr>
      <w:rFonts w:ascii="Arial" w:eastAsia="Times New Roman" w:hAnsi="Arial" w:cs="Times New Roman"/>
      <w:snapToGrid w:val="0"/>
      <w:sz w:val="20"/>
      <w:szCs w:val="20"/>
      <w:lang w:val="fr-BE"/>
    </w:rPr>
  </w:style>
  <w:style w:type="paragraph" w:styleId="BodyText">
    <w:name w:val="Body Text"/>
    <w:basedOn w:val="Normal"/>
    <w:link w:val="BodyTextChar"/>
    <w:rsid w:val="00FF45D0"/>
  </w:style>
  <w:style w:type="character" w:customStyle="1" w:styleId="BodyTextChar">
    <w:name w:val="Body Text Char"/>
    <w:basedOn w:val="DefaultParagraphFont"/>
    <w:link w:val="BodyText"/>
    <w:rsid w:val="00FF45D0"/>
    <w:rPr>
      <w:rFonts w:ascii="Arial" w:eastAsia="Times New Roman" w:hAnsi="Arial" w:cs="Times New Roman"/>
      <w:snapToGrid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ALEKSANDRA EMILOVA BOTEVA</cp:lastModifiedBy>
  <cp:revision>2</cp:revision>
  <dcterms:created xsi:type="dcterms:W3CDTF">2020-01-27T07:07:00Z</dcterms:created>
  <dcterms:modified xsi:type="dcterms:W3CDTF">2020-01-27T07:07:00Z</dcterms:modified>
</cp:coreProperties>
</file>